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39C" w:rsidRDefault="0039539C" w:rsidP="000F630D">
      <w:pPr>
        <w:pStyle w:val="ConsPlusNormal"/>
        <w:jc w:val="both"/>
      </w:pPr>
      <w:bookmarkStart w:id="0" w:name="_GoBack"/>
      <w:bookmarkEnd w:id="0"/>
    </w:p>
    <w:tbl>
      <w:tblPr>
        <w:tblpPr w:leftFromText="180" w:rightFromText="180" w:vertAnchor="page" w:horzAnchor="margin" w:tblpY="316"/>
        <w:tblW w:w="5640" w:type="dxa"/>
        <w:tblLook w:val="04A0" w:firstRow="1" w:lastRow="0" w:firstColumn="1" w:lastColumn="0" w:noHBand="0" w:noVBand="1"/>
      </w:tblPr>
      <w:tblGrid>
        <w:gridCol w:w="920"/>
        <w:gridCol w:w="880"/>
        <w:gridCol w:w="1020"/>
        <w:gridCol w:w="1680"/>
        <w:gridCol w:w="1140"/>
      </w:tblGrid>
      <w:tr w:rsidR="001F7BC2" w:rsidRPr="001F7BC2" w:rsidTr="001F7BC2">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rsidR="001F7BC2" w:rsidRPr="001F7BC2" w:rsidRDefault="001F7BC2" w:rsidP="001F7BC2">
            <w:pPr>
              <w:pStyle w:val="a4"/>
              <w:jc w:val="center"/>
              <w:rPr>
                <w:sz w:val="16"/>
                <w:szCs w:val="16"/>
              </w:rPr>
            </w:pPr>
            <w:bookmarkStart w:id="1" w:name="P44"/>
            <w:bookmarkEnd w:id="1"/>
            <w:r w:rsidRPr="001F7BC2">
              <w:rPr>
                <w:sz w:val="16"/>
                <w:szCs w:val="16"/>
              </w:rPr>
              <w:t>Год</w:t>
            </w:r>
          </w:p>
        </w:tc>
        <w:tc>
          <w:tcPr>
            <w:tcW w:w="880" w:type="dxa"/>
            <w:tcBorders>
              <w:top w:val="single" w:sz="4" w:space="0" w:color="auto"/>
              <w:left w:val="nil"/>
              <w:bottom w:val="single" w:sz="4" w:space="0" w:color="auto"/>
              <w:right w:val="single" w:sz="4" w:space="0" w:color="auto"/>
            </w:tcBorders>
            <w:vAlign w:val="center"/>
            <w:hideMark/>
          </w:tcPr>
          <w:p w:rsidR="001F7BC2" w:rsidRPr="001F7BC2" w:rsidRDefault="001F7BC2" w:rsidP="001F7BC2">
            <w:pPr>
              <w:pStyle w:val="a4"/>
              <w:jc w:val="center"/>
              <w:rPr>
                <w:sz w:val="16"/>
                <w:szCs w:val="16"/>
              </w:rPr>
            </w:pPr>
            <w:r w:rsidRPr="001F7BC2">
              <w:rPr>
                <w:sz w:val="16"/>
                <w:szCs w:val="16"/>
              </w:rPr>
              <w:t>ИФ</w:t>
            </w:r>
          </w:p>
        </w:tc>
        <w:tc>
          <w:tcPr>
            <w:tcW w:w="1020" w:type="dxa"/>
            <w:tcBorders>
              <w:top w:val="single" w:sz="4" w:space="0" w:color="auto"/>
              <w:left w:val="nil"/>
              <w:bottom w:val="single" w:sz="4" w:space="0" w:color="auto"/>
              <w:right w:val="single" w:sz="4" w:space="0" w:color="auto"/>
            </w:tcBorders>
            <w:noWrap/>
            <w:vAlign w:val="center"/>
            <w:hideMark/>
          </w:tcPr>
          <w:p w:rsidR="001F7BC2" w:rsidRPr="001F7BC2" w:rsidRDefault="001F7BC2" w:rsidP="001F7BC2">
            <w:pPr>
              <w:pStyle w:val="a4"/>
              <w:jc w:val="center"/>
              <w:rPr>
                <w:sz w:val="16"/>
                <w:szCs w:val="16"/>
              </w:rPr>
            </w:pPr>
            <w:r w:rsidRPr="001F7BC2">
              <w:rPr>
                <w:sz w:val="16"/>
                <w:szCs w:val="16"/>
              </w:rPr>
              <w:t>КОСГУ</w:t>
            </w:r>
          </w:p>
        </w:tc>
        <w:tc>
          <w:tcPr>
            <w:tcW w:w="1680" w:type="dxa"/>
            <w:tcBorders>
              <w:top w:val="single" w:sz="4" w:space="0" w:color="auto"/>
              <w:left w:val="nil"/>
              <w:bottom w:val="single" w:sz="4" w:space="0" w:color="auto"/>
              <w:right w:val="single" w:sz="4" w:space="0" w:color="auto"/>
            </w:tcBorders>
            <w:noWrap/>
            <w:vAlign w:val="center"/>
            <w:hideMark/>
          </w:tcPr>
          <w:p w:rsidR="001F7BC2" w:rsidRPr="001F7BC2" w:rsidRDefault="001F7BC2" w:rsidP="001F7BC2">
            <w:pPr>
              <w:pStyle w:val="a4"/>
              <w:jc w:val="center"/>
              <w:rPr>
                <w:sz w:val="16"/>
                <w:szCs w:val="16"/>
              </w:rPr>
            </w:pPr>
            <w:r w:rsidRPr="001F7BC2">
              <w:rPr>
                <w:sz w:val="16"/>
                <w:szCs w:val="16"/>
              </w:rPr>
              <w:t>Сумма</w:t>
            </w:r>
          </w:p>
        </w:tc>
        <w:tc>
          <w:tcPr>
            <w:tcW w:w="1140" w:type="dxa"/>
            <w:tcBorders>
              <w:top w:val="single" w:sz="4" w:space="0" w:color="auto"/>
              <w:left w:val="nil"/>
              <w:bottom w:val="single" w:sz="4" w:space="0" w:color="auto"/>
              <w:right w:val="single" w:sz="4" w:space="0" w:color="auto"/>
            </w:tcBorders>
            <w:noWrap/>
            <w:vAlign w:val="center"/>
            <w:hideMark/>
          </w:tcPr>
          <w:p w:rsidR="001F7BC2" w:rsidRPr="001F7BC2" w:rsidRDefault="001F7BC2" w:rsidP="001F7BC2">
            <w:pPr>
              <w:pStyle w:val="a4"/>
              <w:jc w:val="center"/>
              <w:rPr>
                <w:sz w:val="16"/>
                <w:szCs w:val="16"/>
              </w:rPr>
            </w:pPr>
            <w:r w:rsidRPr="001F7BC2">
              <w:rPr>
                <w:sz w:val="16"/>
                <w:szCs w:val="16"/>
              </w:rPr>
              <w:t>БО</w:t>
            </w:r>
          </w:p>
        </w:tc>
      </w:tr>
      <w:tr w:rsidR="001F7BC2" w:rsidRPr="001F7BC2" w:rsidTr="001F7BC2">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rsidR="001F7BC2" w:rsidRPr="001F7BC2" w:rsidRDefault="001F7BC2" w:rsidP="001F7BC2">
            <w:pPr>
              <w:pStyle w:val="a4"/>
              <w:jc w:val="center"/>
              <w:rPr>
                <w:sz w:val="16"/>
                <w:szCs w:val="16"/>
              </w:rPr>
            </w:pPr>
            <w:r w:rsidRPr="001F7BC2">
              <w:rPr>
                <w:sz w:val="16"/>
                <w:szCs w:val="16"/>
              </w:rPr>
              <w:t>Расшифровка № 254</w:t>
            </w:r>
          </w:p>
        </w:tc>
      </w:tr>
      <w:tr w:rsidR="001F7BC2" w:rsidRPr="001F7BC2" w:rsidTr="001F7BC2">
        <w:trPr>
          <w:trHeight w:val="226"/>
        </w:trPr>
        <w:tc>
          <w:tcPr>
            <w:tcW w:w="920" w:type="dxa"/>
            <w:tcBorders>
              <w:top w:val="nil"/>
              <w:left w:val="single" w:sz="4" w:space="0" w:color="auto"/>
              <w:bottom w:val="single" w:sz="4" w:space="0" w:color="auto"/>
              <w:right w:val="single" w:sz="4" w:space="0" w:color="auto"/>
            </w:tcBorders>
            <w:noWrap/>
            <w:vAlign w:val="center"/>
            <w:hideMark/>
          </w:tcPr>
          <w:p w:rsidR="001F7BC2" w:rsidRPr="001F7BC2" w:rsidRDefault="001F7BC2" w:rsidP="001F7BC2">
            <w:pPr>
              <w:pStyle w:val="a4"/>
              <w:jc w:val="center"/>
              <w:rPr>
                <w:sz w:val="16"/>
                <w:szCs w:val="16"/>
              </w:rPr>
            </w:pPr>
            <w:r w:rsidRPr="001F7BC2">
              <w:rPr>
                <w:sz w:val="16"/>
                <w:szCs w:val="16"/>
              </w:rPr>
              <w:t>2022</w:t>
            </w:r>
          </w:p>
        </w:tc>
        <w:tc>
          <w:tcPr>
            <w:tcW w:w="880" w:type="dxa"/>
            <w:tcBorders>
              <w:top w:val="nil"/>
              <w:left w:val="nil"/>
              <w:bottom w:val="single" w:sz="4" w:space="0" w:color="auto"/>
              <w:right w:val="single" w:sz="4" w:space="0" w:color="auto"/>
            </w:tcBorders>
            <w:noWrap/>
            <w:vAlign w:val="center"/>
            <w:hideMark/>
          </w:tcPr>
          <w:p w:rsidR="001F7BC2" w:rsidRPr="001F7BC2" w:rsidRDefault="001F7BC2" w:rsidP="001F7BC2">
            <w:pPr>
              <w:pStyle w:val="a4"/>
              <w:jc w:val="center"/>
              <w:rPr>
                <w:sz w:val="16"/>
                <w:szCs w:val="16"/>
              </w:rPr>
            </w:pPr>
            <w:r w:rsidRPr="001F7BC2">
              <w:rPr>
                <w:sz w:val="16"/>
                <w:szCs w:val="16"/>
              </w:rPr>
              <w:t>ОМС</w:t>
            </w:r>
          </w:p>
        </w:tc>
        <w:tc>
          <w:tcPr>
            <w:tcW w:w="1020" w:type="dxa"/>
            <w:tcBorders>
              <w:top w:val="nil"/>
              <w:left w:val="nil"/>
              <w:bottom w:val="single" w:sz="4" w:space="0" w:color="auto"/>
              <w:right w:val="single" w:sz="4" w:space="0" w:color="auto"/>
            </w:tcBorders>
            <w:noWrap/>
            <w:vAlign w:val="center"/>
            <w:hideMark/>
          </w:tcPr>
          <w:p w:rsidR="001F7BC2" w:rsidRPr="001F7BC2" w:rsidRDefault="001F7BC2" w:rsidP="001F7BC2">
            <w:pPr>
              <w:pStyle w:val="a4"/>
              <w:jc w:val="center"/>
              <w:rPr>
                <w:sz w:val="16"/>
                <w:szCs w:val="16"/>
              </w:rPr>
            </w:pPr>
            <w:r w:rsidRPr="001F7BC2">
              <w:rPr>
                <w:sz w:val="16"/>
                <w:szCs w:val="16"/>
              </w:rPr>
              <w:t>226</w:t>
            </w:r>
          </w:p>
        </w:tc>
        <w:tc>
          <w:tcPr>
            <w:tcW w:w="1680" w:type="dxa"/>
            <w:tcBorders>
              <w:top w:val="nil"/>
              <w:left w:val="nil"/>
              <w:bottom w:val="single" w:sz="4" w:space="0" w:color="auto"/>
              <w:right w:val="single" w:sz="4" w:space="0" w:color="auto"/>
            </w:tcBorders>
            <w:noWrap/>
            <w:vAlign w:val="center"/>
            <w:hideMark/>
          </w:tcPr>
          <w:p w:rsidR="001F7BC2" w:rsidRPr="001F7BC2" w:rsidRDefault="001F7BC2" w:rsidP="001F7BC2">
            <w:pPr>
              <w:pStyle w:val="a4"/>
              <w:jc w:val="center"/>
              <w:rPr>
                <w:sz w:val="16"/>
                <w:szCs w:val="16"/>
              </w:rPr>
            </w:pPr>
            <w:r>
              <w:rPr>
                <w:sz w:val="16"/>
                <w:szCs w:val="16"/>
              </w:rPr>
              <w:t>20549,00</w:t>
            </w:r>
          </w:p>
        </w:tc>
        <w:tc>
          <w:tcPr>
            <w:tcW w:w="1140" w:type="dxa"/>
            <w:tcBorders>
              <w:top w:val="nil"/>
              <w:left w:val="nil"/>
              <w:bottom w:val="single" w:sz="4" w:space="0" w:color="auto"/>
              <w:right w:val="single" w:sz="4" w:space="0" w:color="auto"/>
            </w:tcBorders>
            <w:noWrap/>
            <w:vAlign w:val="center"/>
            <w:hideMark/>
          </w:tcPr>
          <w:p w:rsidR="001F7BC2" w:rsidRPr="001F7BC2" w:rsidRDefault="001F7BC2" w:rsidP="001F7BC2">
            <w:pPr>
              <w:pStyle w:val="a4"/>
              <w:jc w:val="center"/>
              <w:rPr>
                <w:sz w:val="16"/>
                <w:szCs w:val="16"/>
              </w:rPr>
            </w:pPr>
          </w:p>
        </w:tc>
      </w:tr>
    </w:tbl>
    <w:p w:rsidR="001F7BC2" w:rsidRDefault="001F7BC2" w:rsidP="000F630D">
      <w:pPr>
        <w:pStyle w:val="ConsPlusNormal"/>
        <w:jc w:val="center"/>
        <w:rPr>
          <w:b/>
        </w:rPr>
      </w:pPr>
    </w:p>
    <w:p w:rsidR="001F7BC2" w:rsidRDefault="001F7BC2" w:rsidP="000F630D">
      <w:pPr>
        <w:pStyle w:val="ConsPlusNormal"/>
        <w:jc w:val="center"/>
        <w:rPr>
          <w:b/>
        </w:rPr>
      </w:pPr>
    </w:p>
    <w:p w:rsidR="0039539C" w:rsidRPr="00494A0B" w:rsidRDefault="0039539C" w:rsidP="000F630D">
      <w:pPr>
        <w:pStyle w:val="ConsPlusNormal"/>
        <w:jc w:val="center"/>
        <w:rPr>
          <w:b/>
        </w:rPr>
      </w:pPr>
      <w:r w:rsidRPr="00494A0B">
        <w:rPr>
          <w:b/>
        </w:rPr>
        <w:t xml:space="preserve">КОНТРАКТ N </w:t>
      </w:r>
      <w:r w:rsidR="000F630D" w:rsidRPr="00494A0B">
        <w:rPr>
          <w:b/>
        </w:rPr>
        <w:t>03402000033210127510001</w:t>
      </w:r>
    </w:p>
    <w:p w:rsidR="0039539C" w:rsidRPr="00494A0B" w:rsidRDefault="0039539C" w:rsidP="000F630D">
      <w:pPr>
        <w:pStyle w:val="ConsPlusNormal"/>
        <w:jc w:val="center"/>
        <w:rPr>
          <w:b/>
        </w:rPr>
      </w:pPr>
      <w:r w:rsidRPr="00494A0B">
        <w:rPr>
          <w:b/>
        </w:rPr>
        <w:t>на оказание охранных услуг</w:t>
      </w:r>
    </w:p>
    <w:p w:rsidR="0039539C" w:rsidRDefault="0039539C" w:rsidP="000F630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1928"/>
        <w:gridCol w:w="3742"/>
      </w:tblGrid>
      <w:tr w:rsidR="0039539C">
        <w:tc>
          <w:tcPr>
            <w:tcW w:w="3402" w:type="dxa"/>
            <w:tcBorders>
              <w:top w:val="nil"/>
              <w:left w:val="nil"/>
              <w:bottom w:val="nil"/>
              <w:right w:val="nil"/>
            </w:tcBorders>
          </w:tcPr>
          <w:p w:rsidR="0039539C" w:rsidRDefault="0039539C" w:rsidP="000F630D">
            <w:pPr>
              <w:pStyle w:val="ConsPlusNormal"/>
            </w:pPr>
            <w:r>
              <w:t>г.Киров</w:t>
            </w:r>
          </w:p>
        </w:tc>
        <w:tc>
          <w:tcPr>
            <w:tcW w:w="1928" w:type="dxa"/>
            <w:tcBorders>
              <w:top w:val="nil"/>
              <w:left w:val="nil"/>
              <w:bottom w:val="nil"/>
              <w:right w:val="nil"/>
            </w:tcBorders>
          </w:tcPr>
          <w:p w:rsidR="0039539C" w:rsidRDefault="0039539C" w:rsidP="000F630D">
            <w:pPr>
              <w:pStyle w:val="ConsPlusNormal"/>
            </w:pPr>
          </w:p>
        </w:tc>
        <w:tc>
          <w:tcPr>
            <w:tcW w:w="3742" w:type="dxa"/>
            <w:tcBorders>
              <w:top w:val="nil"/>
              <w:left w:val="nil"/>
              <w:bottom w:val="nil"/>
              <w:right w:val="nil"/>
            </w:tcBorders>
          </w:tcPr>
          <w:p w:rsidR="0039539C" w:rsidRDefault="001F45D8" w:rsidP="001F7BC2">
            <w:pPr>
              <w:pStyle w:val="ConsPlusNormal"/>
              <w:jc w:val="center"/>
            </w:pPr>
            <w:r>
              <w:t>"</w:t>
            </w:r>
            <w:r w:rsidR="001F7BC2">
              <w:t>13</w:t>
            </w:r>
            <w:r>
              <w:t xml:space="preserve">" </w:t>
            </w:r>
            <w:r w:rsidR="001F7BC2">
              <w:t>декабря</w:t>
            </w:r>
            <w:r w:rsidR="0039539C">
              <w:t xml:space="preserve"> 20</w:t>
            </w:r>
            <w:r w:rsidR="000F630D">
              <w:t>21</w:t>
            </w:r>
            <w:r w:rsidR="0039539C">
              <w:t>г.</w:t>
            </w:r>
          </w:p>
        </w:tc>
      </w:tr>
    </w:tbl>
    <w:p w:rsidR="0039539C" w:rsidRDefault="0039539C" w:rsidP="000F630D">
      <w:pPr>
        <w:pStyle w:val="ConsPlusNormal"/>
        <w:jc w:val="both"/>
      </w:pPr>
    </w:p>
    <w:p w:rsidR="000F630D" w:rsidRPr="000F630D" w:rsidRDefault="0039539C" w:rsidP="000F630D">
      <w:pPr>
        <w:pStyle w:val="ConsPlusNonformat"/>
        <w:jc w:val="both"/>
        <w:rPr>
          <w:rFonts w:ascii="Times New Roman" w:hAnsi="Times New Roman" w:cs="Times New Roman"/>
          <w:sz w:val="24"/>
          <w:szCs w:val="24"/>
        </w:rPr>
      </w:pPr>
      <w:r w:rsidRPr="000F630D">
        <w:rPr>
          <w:rFonts w:ascii="Times New Roman" w:eastAsia="Calibri" w:hAnsi="Times New Roman" w:cs="Times New Roman"/>
          <w:b/>
          <w:sz w:val="24"/>
          <w:szCs w:val="24"/>
          <w:lang w:eastAsia="en-US"/>
        </w:rPr>
        <w:t xml:space="preserve">Кировское областное государственное клиническое бюджетное учреждение здравоохранения «Больница скорой медицинской помощи», </w:t>
      </w:r>
      <w:r w:rsidRPr="000F630D">
        <w:rPr>
          <w:rFonts w:ascii="Times New Roman" w:eastAsia="Calibri" w:hAnsi="Times New Roman" w:cs="Times New Roman"/>
          <w:sz w:val="24"/>
          <w:szCs w:val="24"/>
          <w:lang w:eastAsia="en-US"/>
        </w:rPr>
        <w:t>в лице главного врача С.М. Аракеляна, действующего на основании Устава, именуемое в дальнейшем «Заказчик», с одной стороны</w:t>
      </w:r>
      <w:r w:rsidRPr="000F630D">
        <w:rPr>
          <w:rFonts w:ascii="Times New Roman" w:hAnsi="Times New Roman" w:cs="Times New Roman"/>
          <w:sz w:val="24"/>
          <w:szCs w:val="24"/>
        </w:rPr>
        <w:t xml:space="preserve">, и </w:t>
      </w:r>
    </w:p>
    <w:p w:rsidR="0039539C" w:rsidRPr="000F630D" w:rsidRDefault="000F630D" w:rsidP="000F630D">
      <w:pPr>
        <w:pStyle w:val="ConsPlusNonformat"/>
        <w:jc w:val="both"/>
        <w:rPr>
          <w:rFonts w:ascii="Times New Roman" w:hAnsi="Times New Roman" w:cs="Times New Roman"/>
          <w:sz w:val="24"/>
          <w:szCs w:val="24"/>
        </w:rPr>
      </w:pPr>
      <w:r w:rsidRPr="000F630D">
        <w:rPr>
          <w:rFonts w:ascii="Times New Roman" w:hAnsi="Times New Roman" w:cs="Times New Roman"/>
          <w:b/>
          <w:sz w:val="24"/>
          <w:szCs w:val="24"/>
        </w:rPr>
        <w:t>Общество с ограниченной ответственностью «Фемида»</w:t>
      </w:r>
      <w:r w:rsidRPr="000F630D">
        <w:rPr>
          <w:rFonts w:ascii="Times New Roman" w:hAnsi="Times New Roman" w:cs="Times New Roman"/>
          <w:sz w:val="24"/>
          <w:szCs w:val="24"/>
        </w:rPr>
        <w:t>, именуемое в дальнейшем «Исполнитель», в лице Генерального директора Урванцева Сергея Ивановича, действующего на основании Устава</w:t>
      </w:r>
      <w:r w:rsidR="0039539C" w:rsidRPr="000F630D">
        <w:rPr>
          <w:rFonts w:ascii="Times New Roman" w:hAnsi="Times New Roman" w:cs="Times New Roman"/>
          <w:sz w:val="24"/>
          <w:szCs w:val="24"/>
        </w:rPr>
        <w:t>, с другой стороны, вместе</w:t>
      </w:r>
      <w:r w:rsidRPr="000F630D">
        <w:rPr>
          <w:rFonts w:ascii="Times New Roman" w:hAnsi="Times New Roman" w:cs="Times New Roman"/>
          <w:sz w:val="24"/>
          <w:szCs w:val="24"/>
        </w:rPr>
        <w:t xml:space="preserve"> </w:t>
      </w:r>
      <w:r w:rsidR="0039539C" w:rsidRPr="000F630D">
        <w:rPr>
          <w:rFonts w:ascii="Times New Roman" w:hAnsi="Times New Roman" w:cs="Times New Roman"/>
          <w:sz w:val="24"/>
          <w:szCs w:val="24"/>
        </w:rPr>
        <w:t xml:space="preserve">именуемые </w:t>
      </w:r>
      <w:r w:rsidR="00D56BFA" w:rsidRPr="000F630D">
        <w:rPr>
          <w:rFonts w:ascii="Times New Roman" w:hAnsi="Times New Roman" w:cs="Times New Roman"/>
          <w:sz w:val="24"/>
          <w:szCs w:val="24"/>
        </w:rPr>
        <w:t>в  дальнейшем  "Стороны", в</w:t>
      </w:r>
      <w:r w:rsidR="0039539C" w:rsidRPr="000F630D">
        <w:rPr>
          <w:rFonts w:ascii="Times New Roman" w:hAnsi="Times New Roman" w:cs="Times New Roman"/>
          <w:sz w:val="24"/>
          <w:szCs w:val="24"/>
        </w:rPr>
        <w:t xml:space="preserve"> соответств</w:t>
      </w:r>
      <w:r w:rsidR="00D56BFA" w:rsidRPr="000F630D">
        <w:rPr>
          <w:rFonts w:ascii="Times New Roman" w:hAnsi="Times New Roman" w:cs="Times New Roman"/>
          <w:sz w:val="24"/>
          <w:szCs w:val="24"/>
        </w:rPr>
        <w:t>ии с</w:t>
      </w:r>
      <w:r w:rsidR="0039539C" w:rsidRPr="000F630D">
        <w:rPr>
          <w:rFonts w:ascii="Times New Roman" w:hAnsi="Times New Roman" w:cs="Times New Roman"/>
          <w:sz w:val="24"/>
          <w:szCs w:val="24"/>
        </w:rPr>
        <w:t xml:space="preserve"> требованиямиФедерального  </w:t>
      </w:r>
      <w:hyperlink r:id="rId6" w:history="1">
        <w:r w:rsidR="0039539C" w:rsidRPr="000F630D">
          <w:rPr>
            <w:rFonts w:ascii="Times New Roman" w:hAnsi="Times New Roman" w:cs="Times New Roman"/>
            <w:color w:val="0000FF"/>
            <w:sz w:val="24"/>
            <w:szCs w:val="24"/>
          </w:rPr>
          <w:t>закона</w:t>
        </w:r>
      </w:hyperlink>
      <w:r w:rsidR="00D56BFA" w:rsidRPr="000F630D">
        <w:rPr>
          <w:rFonts w:ascii="Times New Roman" w:hAnsi="Times New Roman" w:cs="Times New Roman"/>
          <w:sz w:val="24"/>
          <w:szCs w:val="24"/>
        </w:rPr>
        <w:t xml:space="preserve"> от </w:t>
      </w:r>
      <w:r w:rsidR="0039539C" w:rsidRPr="000F630D">
        <w:rPr>
          <w:rFonts w:ascii="Times New Roman" w:hAnsi="Times New Roman" w:cs="Times New Roman"/>
          <w:sz w:val="24"/>
          <w:szCs w:val="24"/>
        </w:rPr>
        <w:t>5 апреля 2013 г. N 44-ФЗ "О контрактной системе всфере  закупок  т</w:t>
      </w:r>
      <w:r w:rsidR="00D56BFA" w:rsidRPr="000F630D">
        <w:rPr>
          <w:rFonts w:ascii="Times New Roman" w:hAnsi="Times New Roman" w:cs="Times New Roman"/>
          <w:sz w:val="24"/>
          <w:szCs w:val="24"/>
        </w:rPr>
        <w:t>оваров,  работ, услуг</w:t>
      </w:r>
      <w:r w:rsidR="0039539C" w:rsidRPr="000F630D">
        <w:rPr>
          <w:rFonts w:ascii="Times New Roman" w:hAnsi="Times New Roman" w:cs="Times New Roman"/>
          <w:sz w:val="24"/>
          <w:szCs w:val="24"/>
        </w:rPr>
        <w:t xml:space="preserve"> для  обеспечения государственных имуниципальных нужд" (далее - Федер</w:t>
      </w:r>
      <w:r w:rsidR="00D56BFA" w:rsidRPr="000F630D">
        <w:rPr>
          <w:rFonts w:ascii="Times New Roman" w:hAnsi="Times New Roman" w:cs="Times New Roman"/>
          <w:sz w:val="24"/>
          <w:szCs w:val="24"/>
        </w:rPr>
        <w:t xml:space="preserve">альный  закон  N 44-ФЗ) и на </w:t>
      </w:r>
      <w:r w:rsidR="0039539C" w:rsidRPr="000F630D">
        <w:rPr>
          <w:rFonts w:ascii="Times New Roman" w:hAnsi="Times New Roman" w:cs="Times New Roman"/>
          <w:sz w:val="24"/>
          <w:szCs w:val="24"/>
        </w:rPr>
        <w:t>основании</w:t>
      </w:r>
      <w:r w:rsidRPr="000F630D">
        <w:rPr>
          <w:rFonts w:ascii="Times New Roman" w:hAnsi="Times New Roman" w:cs="Times New Roman"/>
          <w:sz w:val="24"/>
          <w:szCs w:val="24"/>
        </w:rPr>
        <w:t xml:space="preserve"> протокола подведения итогов № 0340200003321012751 от 30.11.2021 г. </w:t>
      </w:r>
      <w:r w:rsidR="0039539C" w:rsidRPr="000F630D">
        <w:rPr>
          <w:rFonts w:ascii="Times New Roman" w:hAnsi="Times New Roman" w:cs="Times New Roman"/>
          <w:sz w:val="24"/>
          <w:szCs w:val="24"/>
        </w:rPr>
        <w:t xml:space="preserve">(идентификационный код закупки </w:t>
      </w:r>
      <w:r w:rsidRPr="000F630D">
        <w:rPr>
          <w:rFonts w:ascii="Times New Roman" w:hAnsi="Times New Roman" w:cs="Times New Roman"/>
          <w:sz w:val="24"/>
          <w:szCs w:val="24"/>
        </w:rPr>
        <w:t>212434549602743450100103360018010244</w:t>
      </w:r>
      <w:r w:rsidR="0039539C" w:rsidRPr="000F630D">
        <w:rPr>
          <w:rFonts w:ascii="Times New Roman" w:hAnsi="Times New Roman" w:cs="Times New Roman"/>
          <w:sz w:val="24"/>
          <w:szCs w:val="24"/>
        </w:rPr>
        <w:t>)</w:t>
      </w:r>
      <w:r>
        <w:rPr>
          <w:rFonts w:ascii="Times New Roman" w:hAnsi="Times New Roman" w:cs="Times New Roman"/>
          <w:sz w:val="24"/>
          <w:szCs w:val="24"/>
        </w:rPr>
        <w:t xml:space="preserve"> </w:t>
      </w:r>
      <w:r w:rsidR="00D56BFA" w:rsidRPr="000F630D">
        <w:rPr>
          <w:rFonts w:ascii="Times New Roman" w:hAnsi="Times New Roman" w:cs="Times New Roman"/>
          <w:sz w:val="24"/>
          <w:szCs w:val="24"/>
        </w:rPr>
        <w:t>заключили настоящий контракт</w:t>
      </w:r>
      <w:r w:rsidR="0039539C" w:rsidRPr="000F630D">
        <w:rPr>
          <w:rFonts w:ascii="Times New Roman" w:hAnsi="Times New Roman" w:cs="Times New Roman"/>
          <w:sz w:val="24"/>
          <w:szCs w:val="24"/>
        </w:rPr>
        <w:t xml:space="preserve"> (далее - контракт) о нижеследующем.</w:t>
      </w:r>
    </w:p>
    <w:p w:rsidR="0039539C" w:rsidRDefault="0039539C" w:rsidP="000F630D">
      <w:pPr>
        <w:pStyle w:val="ConsPlusNormal"/>
        <w:jc w:val="both"/>
      </w:pPr>
      <w:bookmarkStart w:id="2" w:name="P84"/>
      <w:bookmarkEnd w:id="2"/>
    </w:p>
    <w:p w:rsidR="0039539C" w:rsidRPr="00D56BFA" w:rsidRDefault="0039539C" w:rsidP="000F630D">
      <w:pPr>
        <w:pStyle w:val="ConsPlusNormal"/>
        <w:jc w:val="center"/>
        <w:outlineLvl w:val="1"/>
        <w:rPr>
          <w:b/>
        </w:rPr>
      </w:pPr>
      <w:r w:rsidRPr="00D56BFA">
        <w:rPr>
          <w:b/>
        </w:rPr>
        <w:t>1. Предмет контракта</w:t>
      </w:r>
    </w:p>
    <w:p w:rsidR="0039539C" w:rsidRPr="00B81B7B" w:rsidRDefault="00B81B7B" w:rsidP="000F630D">
      <w:pPr>
        <w:autoSpaceDE w:val="0"/>
        <w:autoSpaceDN w:val="0"/>
        <w:adjustRightInd w:val="0"/>
        <w:spacing w:after="0" w:line="240" w:lineRule="auto"/>
        <w:jc w:val="both"/>
      </w:pPr>
      <w:r w:rsidRPr="00B81B7B">
        <w:t xml:space="preserve">1.1. </w:t>
      </w:r>
      <w:r w:rsidR="0039539C" w:rsidRPr="00B81B7B">
        <w:t xml:space="preserve">По  настоящему контракту Исполнитель обязуется оказывать охранныеуслуги: </w:t>
      </w:r>
      <w:r w:rsidR="00B16A34" w:rsidRPr="00B16A34">
        <w:rPr>
          <w:b/>
        </w:rPr>
        <w:t>услуги по охране комнат хранения наркотиков посредством технических средств охраны (охранной сигнализацией, подключенной к системам передачи извещений центральной охраны)</w:t>
      </w:r>
      <w:r w:rsidR="00D56BFA" w:rsidRPr="00B81B7B">
        <w:t>;</w:t>
      </w:r>
      <w:r w:rsidRPr="00B81B7B">
        <w:t xml:space="preserve"> </w:t>
      </w:r>
      <w:r w:rsidR="004C0F57">
        <w:t xml:space="preserve">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w:t>
      </w:r>
      <w:hyperlink r:id="rId7" w:history="1">
        <w:r w:rsidR="004C0F57">
          <w:rPr>
            <w:color w:val="0000FF"/>
          </w:rPr>
          <w:t>перечень</w:t>
        </w:r>
      </w:hyperlink>
      <w:r w:rsidR="004C0F57">
        <w:t xml:space="preserve">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r w:rsidR="004C0F57" w:rsidRPr="00B81B7B">
        <w:t xml:space="preserve"> </w:t>
      </w:r>
      <w:r w:rsidRPr="00B81B7B">
        <w:t>(далее - услуги)</w:t>
      </w:r>
      <w:r w:rsidR="0039539C" w:rsidRPr="00B81B7B">
        <w:t xml:space="preserve"> в  срок, предусмотренный настоящим контрактом, согласноСпецификации (</w:t>
      </w:r>
      <w:hyperlink w:anchor="P434" w:history="1">
        <w:r w:rsidR="0039539C" w:rsidRPr="00B81B7B">
          <w:rPr>
            <w:color w:val="0000FF"/>
          </w:rPr>
          <w:t>приложение N 1</w:t>
        </w:r>
      </w:hyperlink>
      <w:r w:rsidR="0039539C" w:rsidRPr="00B81B7B">
        <w:t xml:space="preserve"> к настоящему контракту) и Техническому заданию(</w:t>
      </w:r>
      <w:hyperlink w:anchor="P518" w:history="1">
        <w:r w:rsidR="0039539C" w:rsidRPr="00B81B7B">
          <w:rPr>
            <w:color w:val="0000FF"/>
          </w:rPr>
          <w:t>приложение  N  2</w:t>
        </w:r>
      </w:hyperlink>
      <w:r w:rsidR="0039539C" w:rsidRPr="00B81B7B">
        <w:t xml:space="preserve">  к  настоящему контракту), а Заказчик обязуется принять и</w:t>
      </w:r>
      <w:r w:rsidRPr="00B81B7B">
        <w:t xml:space="preserve"> оплатить</w:t>
      </w:r>
      <w:r w:rsidR="0039539C" w:rsidRPr="00B81B7B">
        <w:t xml:space="preserve"> оказанные</w:t>
      </w:r>
      <w:r w:rsidRPr="00B81B7B">
        <w:t xml:space="preserve"> услуги на условиях, </w:t>
      </w:r>
      <w:r w:rsidR="0039539C" w:rsidRPr="00B81B7B">
        <w:t>предусмотренных  настоящимконтрактом.</w:t>
      </w:r>
    </w:p>
    <w:p w:rsidR="0039539C" w:rsidRDefault="0039539C" w:rsidP="000F630D">
      <w:pPr>
        <w:pStyle w:val="ConsPlusNormal"/>
        <w:jc w:val="both"/>
      </w:pPr>
      <w:r>
        <w:t xml:space="preserve">1.2. Сроки оказания услуг: с </w:t>
      </w:r>
      <w:r w:rsidR="00AE6140" w:rsidRPr="00AE6140">
        <w:t xml:space="preserve">01.01.2022 </w:t>
      </w:r>
      <w:r w:rsidR="00AE6140">
        <w:t>по 31.12.2022 (включительно)</w:t>
      </w:r>
      <w:r>
        <w:t>.</w:t>
      </w:r>
    </w:p>
    <w:p w:rsidR="0039539C" w:rsidRDefault="00AE6140" w:rsidP="000F630D">
      <w:pPr>
        <w:pStyle w:val="ConsPlusNormal"/>
        <w:jc w:val="both"/>
      </w:pPr>
      <w:r>
        <w:t>1.3.</w:t>
      </w:r>
      <w:r w:rsidR="0039539C">
        <w:t xml:space="preserve"> С момента начала оказания услуг Стороны подписывают Акт принятия объекта(ов) под охрану по форме, согласованной Сторонами (</w:t>
      </w:r>
      <w:hyperlink w:anchor="P560" w:history="1">
        <w:r w:rsidR="0039539C">
          <w:rPr>
            <w:color w:val="0000FF"/>
          </w:rPr>
          <w:t>приложение N 3</w:t>
        </w:r>
      </w:hyperlink>
      <w:r w:rsidR="0039539C">
        <w:t xml:space="preserve"> к настоящему контракту), а с момента окончания срока оказания данных услуг - Акт о снятии охраны по форме, согласованной Сторонами (</w:t>
      </w:r>
      <w:hyperlink w:anchor="P615" w:history="1">
        <w:r w:rsidR="0039539C">
          <w:rPr>
            <w:color w:val="0000FF"/>
          </w:rPr>
          <w:t>приложение N 4</w:t>
        </w:r>
      </w:hyperlink>
      <w:r w:rsidR="0039539C">
        <w:t xml:space="preserve"> к настоящему контракту).</w:t>
      </w:r>
    </w:p>
    <w:p w:rsidR="00D56BFA" w:rsidRDefault="0039539C" w:rsidP="000F630D">
      <w:pPr>
        <w:spacing w:after="0" w:line="240" w:lineRule="auto"/>
        <w:ind w:right="-16"/>
        <w:jc w:val="both"/>
        <w:rPr>
          <w:rFonts w:eastAsia="Times New Roman"/>
          <w:bCs/>
          <w:lang w:eastAsia="ru-RU"/>
        </w:rPr>
      </w:pPr>
      <w:r>
        <w:t xml:space="preserve">1.4. </w:t>
      </w:r>
      <w:r w:rsidR="00D56BFA" w:rsidRPr="00D56BFA">
        <w:rPr>
          <w:rFonts w:eastAsia="Times New Roman"/>
          <w:lang w:eastAsia="ru-RU"/>
        </w:rPr>
        <w:t xml:space="preserve">Место оказания услуг: </w:t>
      </w:r>
      <w:r w:rsidR="00D56BFA" w:rsidRPr="00D56BFA">
        <w:rPr>
          <w:rFonts w:eastAsia="Times New Roman"/>
          <w:bCs/>
          <w:lang w:eastAsia="ru-RU"/>
        </w:rPr>
        <w:t xml:space="preserve">КОГКБУЗ "Больница скорой медицинской помощи", </w:t>
      </w:r>
    </w:p>
    <w:p w:rsidR="00D56BFA" w:rsidRDefault="00D56BFA" w:rsidP="000F630D">
      <w:pPr>
        <w:spacing w:after="0" w:line="240" w:lineRule="auto"/>
        <w:ind w:right="-16"/>
        <w:jc w:val="both"/>
        <w:rPr>
          <w:rFonts w:eastAsia="Times New Roman"/>
          <w:bCs/>
          <w:lang w:eastAsia="ru-RU"/>
        </w:rPr>
      </w:pPr>
      <w:smartTag w:uri="urn:schemas-microsoft-com:office:smarttags" w:element="metricconverter">
        <w:smartTagPr>
          <w:attr w:name="ProductID" w:val="610011, г"/>
        </w:smartTagPr>
        <w:r w:rsidRPr="00D56BFA">
          <w:rPr>
            <w:rFonts w:eastAsia="Times New Roman"/>
            <w:bCs/>
            <w:lang w:eastAsia="ru-RU"/>
          </w:rPr>
          <w:t>610011, г</w:t>
        </w:r>
      </w:smartTag>
      <w:r w:rsidRPr="00D56BFA">
        <w:rPr>
          <w:rFonts w:eastAsia="Times New Roman"/>
          <w:bCs/>
          <w:lang w:eastAsia="ru-RU"/>
        </w:rPr>
        <w:t xml:space="preserve">. Киров, ул. Свердлова, д. 4, </w:t>
      </w:r>
    </w:p>
    <w:p w:rsidR="00D56BFA" w:rsidRPr="00D56BFA" w:rsidRDefault="00D56BFA" w:rsidP="000F630D">
      <w:pPr>
        <w:spacing w:after="0" w:line="240" w:lineRule="auto"/>
        <w:ind w:right="-16"/>
        <w:jc w:val="both"/>
        <w:rPr>
          <w:rFonts w:eastAsia="Times New Roman"/>
          <w:lang w:eastAsia="ru-RU"/>
        </w:rPr>
      </w:pPr>
      <w:r w:rsidRPr="00D56BFA">
        <w:rPr>
          <w:rFonts w:eastAsia="Times New Roman"/>
          <w:bCs/>
          <w:lang w:eastAsia="ru-RU"/>
        </w:rPr>
        <w:t>610006, г. Киров, Октябрьский проспект, д. 47</w:t>
      </w:r>
    </w:p>
    <w:p w:rsidR="0039539C" w:rsidRDefault="0039539C" w:rsidP="000F630D">
      <w:pPr>
        <w:pStyle w:val="ConsPlusNonformat"/>
        <w:jc w:val="both"/>
      </w:pPr>
    </w:p>
    <w:p w:rsidR="0039539C" w:rsidRPr="00D56BFA" w:rsidRDefault="0039539C" w:rsidP="000F630D">
      <w:pPr>
        <w:pStyle w:val="ConsPlusNormal"/>
        <w:jc w:val="center"/>
        <w:outlineLvl w:val="1"/>
        <w:rPr>
          <w:b/>
        </w:rPr>
      </w:pPr>
      <w:r w:rsidRPr="00D56BFA">
        <w:rPr>
          <w:b/>
        </w:rPr>
        <w:t>2. Взаимодействие Сторон</w:t>
      </w:r>
    </w:p>
    <w:p w:rsidR="0039539C" w:rsidRDefault="0039539C" w:rsidP="000F630D">
      <w:pPr>
        <w:pStyle w:val="ConsPlusNormal"/>
        <w:jc w:val="both"/>
      </w:pPr>
      <w:r>
        <w:t>2.1. Исполнитель обязан:</w:t>
      </w:r>
    </w:p>
    <w:p w:rsidR="0039539C" w:rsidRDefault="0039539C" w:rsidP="000F630D">
      <w:pPr>
        <w:pStyle w:val="ConsPlusNormal"/>
        <w:jc w:val="both"/>
      </w:pPr>
      <w:r>
        <w:t>2.1.1. Оказать услуги Заказчику лично согласно Специфи</w:t>
      </w:r>
      <w:r w:rsidR="00AE6140">
        <w:t>кации и Техническому заданию</w:t>
      </w:r>
      <w:r>
        <w:t>.</w:t>
      </w:r>
    </w:p>
    <w:p w:rsidR="0039539C" w:rsidRDefault="0039539C" w:rsidP="000F630D">
      <w:pPr>
        <w:pStyle w:val="ConsPlusNormal"/>
        <w:jc w:val="both"/>
      </w:pPr>
      <w:r>
        <w:t>2.1.2. По окончании календарного месяца в течение 5 (пяти) рабочих дней предоставлять Заказчику по форме, согласованной Сторонами, Акт сдачи-приемки оказанных услуг (</w:t>
      </w:r>
      <w:hyperlink w:anchor="P656" w:history="1">
        <w:r>
          <w:rPr>
            <w:color w:val="0000FF"/>
          </w:rPr>
          <w:t>приложение N 5</w:t>
        </w:r>
      </w:hyperlink>
      <w:r>
        <w:t xml:space="preserve"> к настоящему контракту).</w:t>
      </w:r>
    </w:p>
    <w:p w:rsidR="0039539C" w:rsidRDefault="0039539C" w:rsidP="000F630D">
      <w:pPr>
        <w:pStyle w:val="ConsPlusNormal"/>
        <w:jc w:val="both"/>
      </w:pPr>
      <w:r>
        <w:t>В случае если срок оказания услуг по контракту составляет не более одного календарного месяца либо оказываемые Исполнителем услуги носят разовый характер, Исполнитель в течение 5 (пяти) рабочих дней с даты окончания срока оказания услуг обязан предоставить Заказчику по форме, согласованной Сторонами, Акт сдачи-приемки оказанных услуг (</w:t>
      </w:r>
      <w:hyperlink w:anchor="P656" w:history="1">
        <w:r>
          <w:rPr>
            <w:color w:val="0000FF"/>
          </w:rPr>
          <w:t>приложение N 5</w:t>
        </w:r>
      </w:hyperlink>
      <w:r>
        <w:t xml:space="preserve"> к настоящему контракту).</w:t>
      </w:r>
    </w:p>
    <w:p w:rsidR="0039539C" w:rsidRDefault="0039539C" w:rsidP="000F630D">
      <w:pPr>
        <w:pStyle w:val="ConsPlusNormal"/>
        <w:jc w:val="both"/>
      </w:pPr>
      <w:r>
        <w:t xml:space="preserve">2.1.3. Предоставить Заказчику в течение 1 (одного) рабочего дня после заключения настоящего </w:t>
      </w:r>
      <w:r>
        <w:lastRenderedPageBreak/>
        <w:t xml:space="preserve">контракта список работников, на которых возложено непосредственное выполнение обязанностей по охране объектов и лиц, указанных в </w:t>
      </w:r>
      <w:hyperlink r:id="rId8" w:history="1">
        <w:r>
          <w:rPr>
            <w:color w:val="0000FF"/>
          </w:rPr>
          <w:t>части 3 статьи 3</w:t>
        </w:r>
      </w:hyperlink>
      <w:r>
        <w:t xml:space="preserve"> Закона Российской Федерации от 11 марта 1992 г. N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AE6140" w:rsidRDefault="0039539C" w:rsidP="000F630D">
      <w:pPr>
        <w:pStyle w:val="ConsPlusNormal"/>
        <w:jc w:val="both"/>
      </w:pPr>
      <w: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9" w:history="1">
        <w:r>
          <w:rPr>
            <w:color w:val="0000FF"/>
          </w:rPr>
          <w:t>статьи 91</w:t>
        </w:r>
      </w:hyperlink>
      <w:r>
        <w:t xml:space="preserve"> Трудового кодекса Российской Федерации </w:t>
      </w:r>
    </w:p>
    <w:p w:rsidR="0039539C" w:rsidRDefault="0039539C" w:rsidP="000F630D">
      <w:pPr>
        <w:pStyle w:val="ConsPlusNormal"/>
        <w:jc w:val="both"/>
      </w:pPr>
      <w: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AE6140" w:rsidRDefault="0039539C" w:rsidP="000F630D">
      <w:pPr>
        <w:pStyle w:val="ConsPlusNormal"/>
        <w:jc w:val="both"/>
      </w:pPr>
      <w: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10" w:history="1">
        <w:r>
          <w:rPr>
            <w:color w:val="0000FF"/>
          </w:rPr>
          <w:t>частью первой статьи 11.1</w:t>
        </w:r>
      </w:hyperlink>
      <w:r>
        <w:t xml:space="preserve">, </w:t>
      </w:r>
      <w:hyperlink r:id="rId11" w:history="1">
        <w:r>
          <w:rPr>
            <w:color w:val="0000FF"/>
          </w:rPr>
          <w:t>частью седьмой статьи 12</w:t>
        </w:r>
      </w:hyperlink>
      <w:r>
        <w:t xml:space="preserve"> Закона Российской Федерации от 11 марта 1992 г. N 2487-1 "О частной детективной и охранной деятельности в Российской Федерации", </w:t>
      </w:r>
      <w:hyperlink r:id="rId12" w:history="1">
        <w:r>
          <w:rPr>
            <w:color w:val="0000FF"/>
          </w:rPr>
          <w:t>подпунктом "ж" пункта 10</w:t>
        </w:r>
      </w:hyperlink>
      <w:r>
        <w:t xml:space="preserve"> и </w:t>
      </w:r>
      <w:hyperlink r:id="rId13" w:history="1">
        <w:r>
          <w:rPr>
            <w:color w:val="0000FF"/>
          </w:rPr>
          <w:t>подпунктом "б" пункта 11</w:t>
        </w:r>
      </w:hyperlink>
      <w:r>
        <w:t xml:space="preserve"> Положения о лицензировании частной охранной деятельности, утвержденного постановлением Правительства Российской Федерации от 23 июня 2011 г. N 498 </w:t>
      </w:r>
    </w:p>
    <w:p w:rsidR="0039539C" w:rsidRDefault="0039539C" w:rsidP="000F630D">
      <w:pPr>
        <w:pStyle w:val="ConsPlusNormal"/>
        <w:jc w:val="both"/>
      </w:pPr>
      <w:r>
        <w:t>2.1.5. Незамедлительно предоставлять Заказчику информацию об обстоятельствах, возникающих при выполнении обязательств, предусмотренных настоящим контрактом,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39539C" w:rsidRDefault="0039539C" w:rsidP="000F630D">
      <w:pPr>
        <w:pStyle w:val="ConsPlusNormal"/>
        <w:jc w:val="both"/>
      </w:pPr>
      <w: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39539C" w:rsidRDefault="0039539C" w:rsidP="000F630D">
      <w:pPr>
        <w:pStyle w:val="ConsPlusNormal"/>
        <w:spacing w:before="240"/>
        <w:jc w:val="both"/>
      </w:pPr>
      <w:r>
        <w:t>2.2. Заказчик обязан:</w:t>
      </w:r>
    </w:p>
    <w:p w:rsidR="0039539C" w:rsidRDefault="0039539C" w:rsidP="000F630D">
      <w:pPr>
        <w:pStyle w:val="ConsPlusNormal"/>
        <w:spacing w:before="240"/>
        <w:jc w:val="both"/>
      </w:pPr>
      <w:r>
        <w:t>2.2.1. Обеспечить Исполнителя информацией, помещениями и техническими средствами, необходимыми для выполнения обязательств, предусмотренных настоящим контрактом, оборудовать рабочие места (посты) на объекте согласно Техническому заданию.</w:t>
      </w:r>
    </w:p>
    <w:p w:rsidR="0039539C" w:rsidRDefault="0039539C" w:rsidP="000F630D">
      <w:pPr>
        <w:pStyle w:val="ConsPlusNormal"/>
        <w:jc w:val="both"/>
      </w:pPr>
      <w:r>
        <w:t>2.2.2. С участием Исполнителя осмотреть и принять результат оказанных услуг в сроки и порядке, предусмотренные настоящим контрактом, а при обнаружении отступлений от настоящего контракта, ухудшающих результат оказанных услуг, немедленно письменно уведомить об этом Исполнителя.</w:t>
      </w:r>
    </w:p>
    <w:p w:rsidR="0039539C" w:rsidRDefault="0039539C" w:rsidP="000F630D">
      <w:pPr>
        <w:pStyle w:val="ConsPlusNormal"/>
        <w:jc w:val="both"/>
      </w:pPr>
      <w:r>
        <w:t>2.2.3. Оплатить оказанные услуги в соответствии с условиями настоящего контракта.</w:t>
      </w:r>
    </w:p>
    <w:p w:rsidR="0039539C" w:rsidRDefault="0039539C" w:rsidP="000F630D">
      <w:pPr>
        <w:pStyle w:val="ConsPlusNormal"/>
        <w:jc w:val="both"/>
      </w:pPr>
      <w:r>
        <w:t>2.2.4. Провести экспертизу результата оказанных услуг для проверки его на соответствие условиям контракта.</w:t>
      </w:r>
    </w:p>
    <w:p w:rsidR="0039539C" w:rsidRDefault="0039539C" w:rsidP="000F630D">
      <w:pPr>
        <w:pStyle w:val="ConsPlusNormal"/>
        <w:jc w:val="both"/>
      </w:pPr>
      <w:r>
        <w:t>2.2.5. Принять решение об одностороннем отказе от исполнения контракта в случае, если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39539C" w:rsidRDefault="0039539C" w:rsidP="000F630D">
      <w:pPr>
        <w:pStyle w:val="ConsPlusNormal"/>
        <w:spacing w:before="240"/>
        <w:jc w:val="both"/>
      </w:pPr>
      <w:r>
        <w:t>2.3. Исполнитель имеет право:</w:t>
      </w:r>
    </w:p>
    <w:p w:rsidR="0039539C" w:rsidRDefault="0039539C" w:rsidP="000F630D">
      <w:pPr>
        <w:pStyle w:val="ConsPlusNormal"/>
        <w:spacing w:before="240"/>
        <w:jc w:val="both"/>
      </w:pPr>
      <w:r>
        <w:t xml:space="preserve">2.3.1. Требовать своевременного подписания Заказчиком Акта сдачи-приемки услуг по настоящему контракту в соответствии со сроком, указанным в </w:t>
      </w:r>
      <w:hyperlink w:anchor="P152" w:history="1">
        <w:r>
          <w:rPr>
            <w:color w:val="0000FF"/>
          </w:rPr>
          <w:t>пункте 3.1</w:t>
        </w:r>
      </w:hyperlink>
      <w:r>
        <w:t xml:space="preserve"> настоящего контракта.</w:t>
      </w:r>
    </w:p>
    <w:p w:rsidR="0039539C" w:rsidRDefault="0039539C" w:rsidP="000F630D">
      <w:pPr>
        <w:pStyle w:val="ConsPlusNormal"/>
        <w:jc w:val="both"/>
      </w:pPr>
      <w:r>
        <w:t xml:space="preserve">2.3.2. Требовать своевременной оплаты оказанных услуг в соответствии с </w:t>
      </w:r>
      <w:hyperlink w:anchor="P229" w:history="1">
        <w:r>
          <w:rPr>
            <w:color w:val="0000FF"/>
          </w:rPr>
          <w:t>пунктом 5.4</w:t>
        </w:r>
      </w:hyperlink>
      <w:r>
        <w:t xml:space="preserve"> настоящего контракта.</w:t>
      </w:r>
    </w:p>
    <w:p w:rsidR="0039539C" w:rsidRDefault="0039539C" w:rsidP="000F630D">
      <w:pPr>
        <w:pStyle w:val="ConsPlusNormal"/>
        <w:jc w:val="both"/>
      </w:pPr>
      <w:r>
        <w:t>2.3.3. Письменно запрашивать у Заказчика разъяснения и уточнения относительно оказания услуг в рамках настоящего контракта.</w:t>
      </w:r>
    </w:p>
    <w:p w:rsidR="0039539C" w:rsidRDefault="0039539C" w:rsidP="000F630D">
      <w:pPr>
        <w:pStyle w:val="ConsPlusNormal"/>
        <w:jc w:val="both"/>
      </w:pPr>
      <w:r>
        <w:t xml:space="preserve">2.3.4. Осуществлять иные права, не указанные в тексте настоящего контракта, в соответствии с </w:t>
      </w:r>
      <w:r>
        <w:lastRenderedPageBreak/>
        <w:t>законодательными и иными нормативными правовыми актами Российской Федерации.</w:t>
      </w:r>
    </w:p>
    <w:p w:rsidR="0039539C" w:rsidRDefault="0039539C" w:rsidP="000F630D">
      <w:pPr>
        <w:pStyle w:val="ConsPlusNormal"/>
        <w:spacing w:before="240"/>
        <w:jc w:val="both"/>
      </w:pPr>
      <w:r>
        <w:t>2.4. Заказчик имеет право:</w:t>
      </w:r>
    </w:p>
    <w:p w:rsidR="0039539C" w:rsidRDefault="0039539C" w:rsidP="000F630D">
      <w:pPr>
        <w:pStyle w:val="ConsPlusNormal"/>
        <w:spacing w:before="240"/>
        <w:jc w:val="both"/>
      </w:pPr>
      <w:r>
        <w:t>2.4.1. В любое время проверять ход и качество услуг, оказываемых Исполнителем, не вмешиваясь в его хозяйственную деятельность.</w:t>
      </w:r>
    </w:p>
    <w:p w:rsidR="0039539C" w:rsidRDefault="0039539C" w:rsidP="000F630D">
      <w:pPr>
        <w:pStyle w:val="ConsPlusNormal"/>
        <w:jc w:val="both"/>
      </w:pPr>
      <w:r>
        <w:t>2.4.2.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 на основании контрактов.</w:t>
      </w:r>
    </w:p>
    <w:p w:rsidR="0039539C" w:rsidRDefault="0039539C" w:rsidP="000F630D">
      <w:pPr>
        <w:pStyle w:val="ConsPlusNormal"/>
        <w:jc w:val="both"/>
      </w:pPr>
      <w:r>
        <w:t>2.4.3. Осуществлять иные права в соответствии с законодательными и иными нормативными правовыми актами Российской Федерации.</w:t>
      </w:r>
    </w:p>
    <w:p w:rsidR="0039539C" w:rsidRDefault="0039539C" w:rsidP="000F630D">
      <w:pPr>
        <w:pStyle w:val="ConsPlusNormal"/>
        <w:jc w:val="both"/>
      </w:pPr>
    </w:p>
    <w:p w:rsidR="0039539C" w:rsidRPr="0075724D" w:rsidRDefault="0039539C" w:rsidP="000F630D">
      <w:pPr>
        <w:pStyle w:val="ConsPlusNormal"/>
        <w:jc w:val="center"/>
        <w:outlineLvl w:val="1"/>
        <w:rPr>
          <w:b/>
        </w:rPr>
      </w:pPr>
      <w:r w:rsidRPr="0075724D">
        <w:rPr>
          <w:b/>
        </w:rPr>
        <w:t>3. Порядок сдачи и приемки услуг</w:t>
      </w:r>
    </w:p>
    <w:p w:rsidR="0039539C" w:rsidRPr="0075724D" w:rsidRDefault="0039539C" w:rsidP="000F630D">
      <w:pPr>
        <w:spacing w:after="0"/>
        <w:jc w:val="both"/>
      </w:pPr>
      <w:bookmarkStart w:id="3" w:name="P152"/>
      <w:bookmarkEnd w:id="3"/>
      <w:r>
        <w:t>3.1. Услуги по настоящему контракту оказываются поэтапно. Этапом оказания услуг является календарный месяц. Исполнитель ежемесячно по окончании оказания услуг в течение 5 (пяти) рабочих дней направляет Заказчику Акт сдачи-приемки оказанных услуг в 2 (двух) экземплярах.</w:t>
      </w:r>
    </w:p>
    <w:p w:rsidR="0039539C" w:rsidRPr="0075724D" w:rsidRDefault="0039539C" w:rsidP="000F630D">
      <w:pPr>
        <w:spacing w:after="0"/>
        <w:jc w:val="both"/>
      </w:pPr>
      <w:r w:rsidRPr="0075724D">
        <w:t>Приемка оказанных охранных услуг в соответствии с контрактом осуществляется Заказчиком в течение 10 (десяти) рабочих дней, включая проведение экспертизы (в течение 5 (пяти) рабочих дней) с момента предоставления Исполнителем Акта сдачи-приемки оказанных услуг.</w:t>
      </w:r>
    </w:p>
    <w:p w:rsidR="0039539C" w:rsidRPr="0075724D" w:rsidRDefault="0039539C" w:rsidP="000F630D">
      <w:pPr>
        <w:spacing w:after="0"/>
        <w:jc w:val="both"/>
      </w:pPr>
      <w:r w:rsidRPr="0075724D">
        <w:t>В случае если срок оказания услуг по контракту составляет не более одного календарного месяца либо оказываемые Исполнителем услуги носят разовый характер, приемка оказанных охранных услуг в соответствии с контрактом осуществляется Заказчиком в течение 10 (десяти) рабочих дней, включая проведение экспертизы (в течение 5 (пяти) рабочих дней) с даты окончания срока оказания услуг Исполнителем и предоставления Исполнителем Акта сдачи-приемки оказанных услуг.</w:t>
      </w:r>
    </w:p>
    <w:p w:rsidR="0039539C" w:rsidRPr="0075724D" w:rsidRDefault="0039539C" w:rsidP="000F630D">
      <w:pPr>
        <w:spacing w:after="0"/>
        <w:jc w:val="both"/>
      </w:pPr>
      <w:r w:rsidRPr="0075724D">
        <w:t>Заказчик проводит экспертизу результатов исполнения обязательств Исполнителем по настоящему контракту на предмет соответствия оказанных услуг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w:t>
      </w:r>
    </w:p>
    <w:p w:rsidR="0039539C" w:rsidRPr="0075724D" w:rsidRDefault="0039539C" w:rsidP="000F630D">
      <w:pPr>
        <w:spacing w:after="0"/>
        <w:jc w:val="both"/>
      </w:pPr>
      <w:r w:rsidRPr="0075724D">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39539C" w:rsidRPr="0075724D" w:rsidRDefault="0039539C" w:rsidP="000F630D">
      <w:pPr>
        <w:spacing w:after="0"/>
        <w:jc w:val="both"/>
      </w:pPr>
      <w:r w:rsidRPr="0075724D">
        <w:t>3.2. В случае установления по результатам экспертизы факта оказания услуги ненадлежащего качества Исполнитель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rsidR="0039539C" w:rsidRPr="0075724D" w:rsidRDefault="0039539C" w:rsidP="000F630D">
      <w:pPr>
        <w:spacing w:after="0"/>
        <w:jc w:val="both"/>
      </w:pPr>
      <w:r w:rsidRPr="0075724D">
        <w:t>3.3. Не позднее 5 (пяти) рабочих дней после проведения экспертизы Заказчик направляет Исполнителю подписанный Заказчиком (в случае создания приемочной комиссии подписанный всеми членами приемочной комиссии и утвержденный Заказчиком) Акт сдачи-приемки оказанных услуг или мотивированный отказ от его подписания.</w:t>
      </w:r>
    </w:p>
    <w:p w:rsidR="0039539C" w:rsidRPr="0075724D" w:rsidRDefault="0039539C" w:rsidP="000F630D">
      <w:pPr>
        <w:spacing w:after="0"/>
        <w:jc w:val="both"/>
      </w:pPr>
      <w:r w:rsidRPr="0075724D">
        <w:t>3.4. В мотивированном отказе от подписания Акта сдачи-приемки оказанных услуг Заказчиком указываются перечень необходимых доработок и сроки их выполнения.</w:t>
      </w:r>
    </w:p>
    <w:p w:rsidR="0039539C" w:rsidRPr="0075724D" w:rsidRDefault="0039539C" w:rsidP="000F630D">
      <w:pPr>
        <w:spacing w:after="0"/>
        <w:jc w:val="both"/>
      </w:pPr>
      <w:r w:rsidRPr="0075724D">
        <w:t>3.5. Датой приемки оказанных охранных услуг считается дата подписания Акта сдачи-приемки оказанных услуг Заказчиком.</w:t>
      </w:r>
    </w:p>
    <w:p w:rsidR="0039539C" w:rsidRPr="0075724D" w:rsidRDefault="0039539C" w:rsidP="000F630D">
      <w:pPr>
        <w:spacing w:after="0"/>
        <w:jc w:val="both"/>
      </w:pPr>
      <w:r w:rsidRPr="0075724D">
        <w:t>3.6. В случае установления Заказчиком фактов оказания услуг ненадлежащего качества Исполнитель обязан своими силами и за свой счет в установленные Заказчиком сроки устранить выявленные недостатки.</w:t>
      </w:r>
    </w:p>
    <w:p w:rsidR="0039539C" w:rsidRPr="0075724D" w:rsidRDefault="0039539C" w:rsidP="000F630D">
      <w:pPr>
        <w:spacing w:after="0"/>
        <w:jc w:val="both"/>
      </w:pPr>
      <w:r w:rsidRPr="0075724D">
        <w:t>3.7. Устранение Исполнителем недостатков в оказании услуг не освобождает его от уплаты пени и штрафа по контракту.</w:t>
      </w:r>
    </w:p>
    <w:p w:rsidR="0039539C" w:rsidRDefault="0039539C" w:rsidP="000F630D">
      <w:pPr>
        <w:pStyle w:val="ConsPlusNormal"/>
        <w:jc w:val="both"/>
      </w:pPr>
    </w:p>
    <w:p w:rsidR="0039539C" w:rsidRDefault="0039539C" w:rsidP="000F630D">
      <w:pPr>
        <w:pStyle w:val="ConsPlusNormal"/>
        <w:jc w:val="both"/>
      </w:pPr>
    </w:p>
    <w:p w:rsidR="0039539C" w:rsidRPr="0075724D" w:rsidRDefault="0075724D" w:rsidP="000F630D">
      <w:pPr>
        <w:pStyle w:val="ConsPlusNormal"/>
        <w:jc w:val="center"/>
        <w:outlineLvl w:val="1"/>
        <w:rPr>
          <w:b/>
        </w:rPr>
      </w:pPr>
      <w:r w:rsidRPr="0075724D">
        <w:rPr>
          <w:b/>
        </w:rPr>
        <w:t>4</w:t>
      </w:r>
      <w:r w:rsidR="0039539C" w:rsidRPr="0075724D">
        <w:rPr>
          <w:b/>
        </w:rPr>
        <w:t>. Цена и порядок расчетов</w:t>
      </w:r>
    </w:p>
    <w:p w:rsidR="000F6D74" w:rsidRPr="000F6D74" w:rsidRDefault="000F6D74" w:rsidP="000F630D">
      <w:pPr>
        <w:widowControl w:val="0"/>
        <w:autoSpaceDE w:val="0"/>
        <w:autoSpaceDN w:val="0"/>
        <w:adjustRightInd w:val="0"/>
        <w:spacing w:after="0" w:line="240" w:lineRule="auto"/>
        <w:jc w:val="both"/>
        <w:rPr>
          <w:rFonts w:eastAsia="Times New Roman"/>
          <w:lang w:eastAsia="ru-RU"/>
        </w:rPr>
      </w:pPr>
      <w:bookmarkStart w:id="4" w:name="P226"/>
      <w:bookmarkEnd w:id="4"/>
      <w:r>
        <w:rPr>
          <w:rFonts w:eastAsia="Times New Roman"/>
          <w:lang w:eastAsia="ru-RU"/>
        </w:rPr>
        <w:t xml:space="preserve">4.1 </w:t>
      </w:r>
      <w:r w:rsidRPr="000F6D74">
        <w:rPr>
          <w:rFonts w:eastAsia="Times New Roman"/>
          <w:lang w:eastAsia="ru-RU"/>
        </w:rPr>
        <w:t xml:space="preserve">Цена настоящего Контракта на оказываемые услуги составляет </w:t>
      </w:r>
      <w:r w:rsidR="000F630D" w:rsidRPr="00494A0B">
        <w:rPr>
          <w:rFonts w:eastAsia="Times New Roman"/>
          <w:b/>
          <w:lang w:eastAsia="ru-RU"/>
        </w:rPr>
        <w:t>20 549,00 (Двадцать тысяч пятьсот сорок девять рублей 00 копеек)</w:t>
      </w:r>
      <w:r w:rsidRPr="00494A0B">
        <w:rPr>
          <w:rFonts w:eastAsia="Times New Roman"/>
          <w:b/>
          <w:lang w:eastAsia="ru-RU"/>
        </w:rPr>
        <w:t xml:space="preserve">, </w:t>
      </w:r>
      <w:r w:rsidR="00494A0B" w:rsidRPr="00494A0B">
        <w:rPr>
          <w:b/>
        </w:rPr>
        <w:t>без НДС на основании применения УСН</w:t>
      </w:r>
      <w:r w:rsidRPr="000F6D74">
        <w:rPr>
          <w:rFonts w:eastAsia="Times New Roman"/>
          <w:lang w:eastAsia="ru-RU"/>
        </w:rPr>
        <w:t>.</w:t>
      </w:r>
    </w:p>
    <w:p w:rsidR="000F6D74" w:rsidRDefault="000F6D74" w:rsidP="000F630D">
      <w:pPr>
        <w:pStyle w:val="ConsPlusNormal"/>
        <w:jc w:val="both"/>
      </w:pPr>
      <w:r>
        <w:t>4.2.</w:t>
      </w:r>
      <w:r w:rsidR="0039539C">
        <w:t xml:space="preserve"> Цена контракта является твердой и определяется на весь срок исполнения контракта и не подлежит изменению, за исключением случаев, установленных Федеральным </w:t>
      </w:r>
      <w:hyperlink r:id="rId14" w:history="1">
        <w:r w:rsidR="0039539C">
          <w:rPr>
            <w:color w:val="0000FF"/>
          </w:rPr>
          <w:t>законом</w:t>
        </w:r>
      </w:hyperlink>
      <w:r w:rsidR="0039539C">
        <w:t xml:space="preserve"> N 44-ФЗ</w:t>
      </w:r>
      <w:r>
        <w:t>.</w:t>
      </w:r>
    </w:p>
    <w:p w:rsidR="0039539C" w:rsidRDefault="0039539C" w:rsidP="000F630D">
      <w:pPr>
        <w:pStyle w:val="ConsPlusNormal"/>
        <w:jc w:val="both"/>
      </w:pPr>
      <w:r>
        <w:t>Цена контракта уменьшается на сумму, подлежащую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F6D74" w:rsidRDefault="000F6D74" w:rsidP="000F630D">
      <w:pPr>
        <w:pStyle w:val="ConsPlusNormal"/>
        <w:jc w:val="both"/>
      </w:pPr>
      <w:r w:rsidRPr="000F6D74">
        <w:t>Цена Контракта включает в себя все расходы исполнителя на оказание услуг, транспортные и командировочные расходы Исполнителя, затраты на заработную плату сотрудников задействованных в оказании услуг, затраты на выезд группы немедленного реагирования, затраты на страхование, хранение, уплату таможенных пошлин, налогов, в том числе НДС (если Исполнитель является плательщиком НДС), сборов и других обязательных платежей прямо или косвенно связанных с оказанием услуг по контракту.</w:t>
      </w:r>
    </w:p>
    <w:p w:rsidR="0039539C" w:rsidRDefault="000F6D74" w:rsidP="000F630D">
      <w:pPr>
        <w:pStyle w:val="ConsPlusNormal"/>
        <w:jc w:val="both"/>
      </w:pPr>
      <w:r>
        <w:t>4</w:t>
      </w:r>
      <w:r w:rsidR="0039539C">
        <w:t xml:space="preserve">.3. Источник финансирования настоящего контракта </w:t>
      </w:r>
      <w:r w:rsidRPr="000F6D74">
        <w:t>средства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39539C" w:rsidRDefault="000F6D74" w:rsidP="000F630D">
      <w:pPr>
        <w:pStyle w:val="ConsPlusNormal"/>
        <w:jc w:val="both"/>
      </w:pPr>
      <w:bookmarkStart w:id="5" w:name="P229"/>
      <w:bookmarkEnd w:id="5"/>
      <w:r>
        <w:t xml:space="preserve">4.4. </w:t>
      </w:r>
      <w:r w:rsidR="0039539C">
        <w:t>Оплата за оказанные услуги осуществляется Заказчиком ежемесячно в течение 30 (тридцати) календарных дней с даты подписания Заказчиком Акта сдачи-приемки оказанных услуг на основании счета, счета-фактуры.</w:t>
      </w:r>
    </w:p>
    <w:p w:rsidR="000F6D74" w:rsidRDefault="000F6D74" w:rsidP="000F630D">
      <w:pPr>
        <w:pStyle w:val="ConsPlusNormal"/>
        <w:jc w:val="both"/>
      </w:pPr>
      <w:r>
        <w:t>4.5.</w:t>
      </w:r>
      <w:r w:rsidR="0039539C">
        <w:t xml:space="preserve"> В случае если срок оказания услуг по контракту составляет не более одного календарного месяца либо оказываемые Исполнителем услуги носят разовый характер, оплата оказанных услуг осуществляется Заказчиком в течение </w:t>
      </w:r>
      <w:r w:rsidR="0039539C" w:rsidRPr="000F6D74">
        <w:rPr>
          <w:b/>
        </w:rPr>
        <w:t>30 (тридцати) календарных дней</w:t>
      </w:r>
      <w:r w:rsidR="0039539C">
        <w:t>с даты окончания срока оказания услуг Исполнителем, на основании подписанного Заказчиком Акта сдачи-приемки оказанн</w:t>
      </w:r>
      <w:r>
        <w:t>ых услуг, счета, счета-фактуры.</w:t>
      </w:r>
    </w:p>
    <w:p w:rsidR="000F6D74" w:rsidRDefault="000F6D74" w:rsidP="000F630D">
      <w:pPr>
        <w:pStyle w:val="ConsPlusNormal"/>
        <w:jc w:val="both"/>
      </w:pPr>
      <w:r>
        <w:t>4.6.</w:t>
      </w:r>
      <w:r w:rsidR="0039539C">
        <w:t xml:space="preserve"> Оплата осуществляется по безналичному расчету платежными поручениями путем перечисления Заказчиком денежных средств на расчетный счет Исполнителя.</w:t>
      </w:r>
    </w:p>
    <w:p w:rsidR="0039539C" w:rsidRDefault="000F6D74" w:rsidP="000F630D">
      <w:pPr>
        <w:pStyle w:val="ConsPlusNormal"/>
        <w:jc w:val="both"/>
      </w:pPr>
      <w:r>
        <w:t>4</w:t>
      </w:r>
      <w:r w:rsidR="0039539C">
        <w:t>.7. Обязанности Заказчика по оплате услуги считаются исполненными с момента списания денежных средств со счета Заказчика.</w:t>
      </w:r>
    </w:p>
    <w:p w:rsidR="0039539C" w:rsidRDefault="0039539C" w:rsidP="000F630D">
      <w:pPr>
        <w:pStyle w:val="ConsPlusNormal"/>
        <w:jc w:val="both"/>
      </w:pPr>
    </w:p>
    <w:p w:rsidR="0039539C" w:rsidRPr="000F6D74" w:rsidRDefault="000F6D74" w:rsidP="000F630D">
      <w:pPr>
        <w:pStyle w:val="ConsPlusNormal"/>
        <w:jc w:val="center"/>
        <w:outlineLvl w:val="1"/>
        <w:rPr>
          <w:b/>
        </w:rPr>
      </w:pPr>
      <w:r w:rsidRPr="000F6D74">
        <w:rPr>
          <w:b/>
        </w:rPr>
        <w:t>5</w:t>
      </w:r>
      <w:r w:rsidR="0039539C" w:rsidRPr="000F6D74">
        <w:rPr>
          <w:b/>
        </w:rPr>
        <w:t>. Обес</w:t>
      </w:r>
      <w:r w:rsidRPr="000F6D74">
        <w:rPr>
          <w:b/>
        </w:rPr>
        <w:t>печение исполнения контракта</w:t>
      </w:r>
    </w:p>
    <w:p w:rsidR="0075724D" w:rsidRDefault="000F6D74" w:rsidP="000F630D">
      <w:pPr>
        <w:pStyle w:val="ConsPlusNormal"/>
        <w:jc w:val="both"/>
      </w:pPr>
      <w:r>
        <w:t>5</w:t>
      </w:r>
      <w:r w:rsidR="0075724D">
        <w:t>.1. Исполнение Контракта может обеспечиваться предоставлением банковской гарантии, выданной банком и соответствующей требованиям установленным действующим законодательством, или внесением денежных средств на расчетный счет Заказчика.</w:t>
      </w:r>
    </w:p>
    <w:p w:rsidR="0075724D" w:rsidRPr="000F6D74" w:rsidRDefault="0075724D" w:rsidP="000F630D">
      <w:pPr>
        <w:pStyle w:val="ConsPlusNormal"/>
        <w:jc w:val="both"/>
        <w:rPr>
          <w:b/>
          <w:color w:val="1F497D" w:themeColor="text2"/>
        </w:rPr>
      </w:pPr>
      <w:r w:rsidRPr="000F6D74">
        <w:rPr>
          <w:b/>
          <w:color w:val="1F497D" w:themeColor="text2"/>
        </w:rPr>
        <w:t>Реквизиты для перечисления обеспечения исполнения контракта:</w:t>
      </w:r>
    </w:p>
    <w:p w:rsidR="0075724D" w:rsidRPr="000F6D74" w:rsidRDefault="0075724D" w:rsidP="000F630D">
      <w:pPr>
        <w:pStyle w:val="ConsPlusNormal"/>
        <w:jc w:val="both"/>
        <w:rPr>
          <w:color w:val="1F497D" w:themeColor="text2"/>
        </w:rPr>
      </w:pPr>
      <w:r w:rsidRPr="000F6D74">
        <w:rPr>
          <w:color w:val="1F497D" w:themeColor="text2"/>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75724D" w:rsidRPr="000F6D74" w:rsidRDefault="0075724D" w:rsidP="000F630D">
      <w:pPr>
        <w:pStyle w:val="ConsPlusNormal"/>
        <w:jc w:val="both"/>
        <w:rPr>
          <w:color w:val="1F497D" w:themeColor="text2"/>
        </w:rPr>
      </w:pPr>
      <w:r w:rsidRPr="000F6D74">
        <w:rPr>
          <w:color w:val="1F497D" w:themeColor="text2"/>
        </w:rPr>
        <w:t>Банк: Отделение Киров Банка России//УФК по Кировской области г. Киров</w:t>
      </w:r>
    </w:p>
    <w:p w:rsidR="0075724D" w:rsidRPr="000F6D74" w:rsidRDefault="0075724D" w:rsidP="000F630D">
      <w:pPr>
        <w:pStyle w:val="ConsPlusNormal"/>
        <w:jc w:val="both"/>
        <w:rPr>
          <w:color w:val="1F497D" w:themeColor="text2"/>
        </w:rPr>
      </w:pPr>
      <w:r w:rsidRPr="000F6D74">
        <w:rPr>
          <w:color w:val="1F497D" w:themeColor="text2"/>
        </w:rPr>
        <w:t>БИК 013304182</w:t>
      </w:r>
    </w:p>
    <w:p w:rsidR="0075724D" w:rsidRPr="000F6D74" w:rsidRDefault="0075724D" w:rsidP="000F630D">
      <w:pPr>
        <w:pStyle w:val="ConsPlusNormal"/>
        <w:jc w:val="both"/>
        <w:rPr>
          <w:color w:val="1F497D" w:themeColor="text2"/>
        </w:rPr>
      </w:pPr>
      <w:r w:rsidRPr="000F6D74">
        <w:rPr>
          <w:color w:val="1F497D" w:themeColor="text2"/>
        </w:rPr>
        <w:t>ИНН 4345496027/ КПП 434501001</w:t>
      </w:r>
    </w:p>
    <w:p w:rsidR="0075724D" w:rsidRPr="000F6D74" w:rsidRDefault="0075724D" w:rsidP="000F630D">
      <w:pPr>
        <w:pStyle w:val="ConsPlusNormal"/>
        <w:jc w:val="both"/>
        <w:rPr>
          <w:color w:val="1F497D" w:themeColor="text2"/>
        </w:rPr>
      </w:pPr>
      <w:r w:rsidRPr="000F6D74">
        <w:rPr>
          <w:color w:val="1F497D" w:themeColor="text2"/>
        </w:rPr>
        <w:t>ОГРН 1194350011206</w:t>
      </w:r>
    </w:p>
    <w:p w:rsidR="0075724D" w:rsidRPr="000F6D74" w:rsidRDefault="0075724D" w:rsidP="000F630D">
      <w:pPr>
        <w:pStyle w:val="ConsPlusNormal"/>
        <w:jc w:val="both"/>
        <w:rPr>
          <w:color w:val="1F497D" w:themeColor="text2"/>
        </w:rPr>
      </w:pPr>
      <w:r w:rsidRPr="000F6D74">
        <w:rPr>
          <w:color w:val="1F497D" w:themeColor="text2"/>
        </w:rPr>
        <w:t>ОКПО 94187915/ОКТМО 33701000001</w:t>
      </w:r>
    </w:p>
    <w:p w:rsidR="0075724D" w:rsidRPr="000F6D74" w:rsidRDefault="0075724D" w:rsidP="000F630D">
      <w:pPr>
        <w:pStyle w:val="ConsPlusNormal"/>
        <w:jc w:val="both"/>
        <w:rPr>
          <w:color w:val="1F497D" w:themeColor="text2"/>
        </w:rPr>
      </w:pPr>
      <w:r w:rsidRPr="000F6D74">
        <w:rPr>
          <w:color w:val="1F497D" w:themeColor="text2"/>
        </w:rPr>
        <w:t xml:space="preserve">Получатель: Министерство финансов Кировской области (КОГКБУЗ «Больница скорой медицинской помощи» л/с 0580100Б331) </w:t>
      </w:r>
    </w:p>
    <w:p w:rsidR="0075724D" w:rsidRPr="000F6D74" w:rsidRDefault="0075724D" w:rsidP="000F630D">
      <w:pPr>
        <w:pStyle w:val="ConsPlusNormal"/>
        <w:jc w:val="both"/>
        <w:rPr>
          <w:color w:val="1F497D" w:themeColor="text2"/>
        </w:rPr>
      </w:pPr>
      <w:r w:rsidRPr="000F6D74">
        <w:rPr>
          <w:color w:val="1F497D" w:themeColor="text2"/>
        </w:rPr>
        <w:t>Расчетный счет: 40102810345370000033</w:t>
      </w:r>
    </w:p>
    <w:p w:rsidR="0075724D" w:rsidRPr="000F6D74" w:rsidRDefault="0075724D" w:rsidP="000F630D">
      <w:pPr>
        <w:pStyle w:val="ConsPlusNormal"/>
        <w:jc w:val="both"/>
        <w:rPr>
          <w:color w:val="1F497D" w:themeColor="text2"/>
        </w:rPr>
      </w:pPr>
      <w:r w:rsidRPr="000F6D74">
        <w:rPr>
          <w:color w:val="1F497D" w:themeColor="text2"/>
        </w:rPr>
        <w:t>Казначейский счет: 03224643330000004000</w:t>
      </w:r>
    </w:p>
    <w:p w:rsidR="0075724D" w:rsidRDefault="000F6D74" w:rsidP="000F630D">
      <w:pPr>
        <w:pStyle w:val="ConsPlusNormal"/>
        <w:jc w:val="both"/>
      </w:pPr>
      <w:r>
        <w:t>5</w:t>
      </w:r>
      <w:r w:rsidR="0075724D">
        <w:t>.2. Способ обеспечения исполнения Контракта определяется участником электронного аукциона самостоятельно в порядке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75724D" w:rsidRDefault="000F6D74" w:rsidP="000F630D">
      <w:pPr>
        <w:pStyle w:val="ConsPlusNormal"/>
        <w:jc w:val="both"/>
      </w:pPr>
      <w:r>
        <w:t>5</w:t>
      </w:r>
      <w:r w:rsidR="0075724D">
        <w:t>.3. Размер обеспечения исполнения обязательств по настоящему кон</w:t>
      </w:r>
      <w:r w:rsidR="00494A0B">
        <w:t>тракту предоставляется в сумме 12 600,00 (</w:t>
      </w:r>
      <w:r w:rsidR="00494A0B" w:rsidRPr="00494A0B">
        <w:t>Двенадцать тысяч шестьсот рублей 00 копеек</w:t>
      </w:r>
      <w:r w:rsidR="00494A0B">
        <w:t>)</w:t>
      </w:r>
      <w:r w:rsidR="0075724D">
        <w:t>.</w:t>
      </w:r>
    </w:p>
    <w:p w:rsidR="0075724D" w:rsidRDefault="000F6D74" w:rsidP="000F630D">
      <w:pPr>
        <w:pStyle w:val="ConsPlusNormal"/>
        <w:jc w:val="both"/>
      </w:pPr>
      <w:r>
        <w:t>5</w:t>
      </w:r>
      <w:r w:rsidR="0075724D">
        <w:t xml:space="preserve">.4. 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75724D" w:rsidRDefault="000F6D74" w:rsidP="000F630D">
      <w:pPr>
        <w:pStyle w:val="ConsPlusNormal"/>
        <w:jc w:val="both"/>
      </w:pPr>
      <w:r>
        <w:t>5</w:t>
      </w:r>
      <w:r w:rsidR="0075724D">
        <w:t>.5.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5724D" w:rsidRDefault="000F6D74" w:rsidP="000F630D">
      <w:pPr>
        <w:pStyle w:val="ConsPlusNormal"/>
        <w:jc w:val="both"/>
      </w:pPr>
      <w:r>
        <w:t>5</w:t>
      </w:r>
      <w:r w:rsidR="0075724D">
        <w:t>.6.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75724D" w:rsidRDefault="000F6D74" w:rsidP="000F630D">
      <w:pPr>
        <w:pStyle w:val="ConsPlusNormal"/>
        <w:jc w:val="both"/>
      </w:pPr>
      <w:r>
        <w:t>5</w:t>
      </w:r>
      <w:r w:rsidR="0075724D">
        <w:t>.7. В случае предоставления обеспечения исполнения Контракта в виде банковской гарантии Государственный 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Государственного заказчика об уплате денежной суммы по банковской гарантии, направленное по окончании срока действия банковской гарантии.</w:t>
      </w:r>
    </w:p>
    <w:p w:rsidR="0075724D" w:rsidRDefault="000F6D74" w:rsidP="000F630D">
      <w:pPr>
        <w:pStyle w:val="ConsPlusNormal"/>
        <w:jc w:val="both"/>
      </w:pPr>
      <w:r>
        <w:t>5</w:t>
      </w:r>
      <w:r w:rsidR="0075724D">
        <w:t>.8. В случае если в качестве обеспечения исполнения Контракта Заказчику перечислены денежные средства, возврат обеспечения осуществляется Заказчиком не позднее чем через 30 (тридцать) дней с даты исполнения Поставщиком (Подрядчиком, Исполнителем) обязательств, предусмотренных контрактом.</w:t>
      </w:r>
    </w:p>
    <w:p w:rsidR="0075724D" w:rsidRDefault="000F6D74" w:rsidP="000F630D">
      <w:pPr>
        <w:pStyle w:val="ConsPlusNormal"/>
        <w:jc w:val="both"/>
      </w:pPr>
      <w:r>
        <w:t>5</w:t>
      </w:r>
      <w:r w:rsidR="0075724D">
        <w:t xml:space="preserve">.9.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1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75724D" w:rsidRDefault="0075724D" w:rsidP="000F630D">
      <w:pPr>
        <w:pStyle w:val="ConsPlusNormal"/>
        <w:jc w:val="both"/>
      </w:pPr>
      <w:r>
        <w:t>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5724D" w:rsidRDefault="000F6D74" w:rsidP="000F630D">
      <w:pPr>
        <w:pStyle w:val="ConsPlusNormal"/>
        <w:jc w:val="both"/>
      </w:pPr>
      <w:r>
        <w:t>5</w:t>
      </w:r>
      <w:r w:rsidR="0075724D">
        <w:t>.10.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5724D" w:rsidRDefault="0075724D" w:rsidP="000F630D">
      <w:pPr>
        <w:pStyle w:val="ConsPlusNormal"/>
        <w:jc w:val="both"/>
      </w:pPr>
      <w:r>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75724D" w:rsidRDefault="0075724D" w:rsidP="000F630D">
      <w:pPr>
        <w:pStyle w:val="ConsPlusNormal"/>
        <w:jc w:val="both"/>
      </w:pPr>
      <w: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банковской гарантии.</w:t>
      </w:r>
    </w:p>
    <w:p w:rsidR="0075724D" w:rsidRDefault="0075724D" w:rsidP="000F630D">
      <w:pPr>
        <w:pStyle w:val="ConsPlusNormal"/>
        <w:jc w:val="both"/>
      </w:pPr>
      <w: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75724D" w:rsidRDefault="000F6D74" w:rsidP="000F630D">
      <w:pPr>
        <w:pStyle w:val="ConsPlusNormal"/>
        <w:jc w:val="both"/>
      </w:pPr>
      <w:r>
        <w:t>5</w:t>
      </w:r>
      <w:r w:rsidR="0075724D">
        <w:t>.11. Ранее предоставленное обеспечение исполнения контракта возвращается Заказчиком не позднее чем через 30 (тридцать) дней с момента предоставления Исполнителем нового обеспечения исполнения контракта.</w:t>
      </w:r>
    </w:p>
    <w:p w:rsidR="0075724D" w:rsidRDefault="000F6D74" w:rsidP="000F630D">
      <w:pPr>
        <w:pStyle w:val="ConsPlusNormal"/>
        <w:jc w:val="both"/>
      </w:pPr>
      <w:r>
        <w:t>5</w:t>
      </w:r>
      <w:r w:rsidR="0075724D">
        <w:t>.12.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39539C" w:rsidRDefault="000F6D74" w:rsidP="000F630D">
      <w:pPr>
        <w:pStyle w:val="ConsPlusNormal"/>
        <w:jc w:val="both"/>
      </w:pPr>
      <w:r>
        <w:t>5</w:t>
      </w:r>
      <w:r w:rsidR="0075724D">
        <w:t>.13 Денежные средства, внесенные Исполнителем в обеспечение исполнения Контракта, могут быть обращены к взысканию во внесудебном порядке</w:t>
      </w:r>
    </w:p>
    <w:p w:rsidR="0075724D" w:rsidRDefault="0075724D" w:rsidP="000F630D">
      <w:pPr>
        <w:pStyle w:val="ConsPlusNormal"/>
        <w:jc w:val="both"/>
      </w:pPr>
    </w:p>
    <w:p w:rsidR="0039539C" w:rsidRPr="000F6D74" w:rsidRDefault="000F6D74" w:rsidP="000F630D">
      <w:pPr>
        <w:pStyle w:val="ConsPlusNormal"/>
        <w:jc w:val="center"/>
        <w:outlineLvl w:val="1"/>
        <w:rPr>
          <w:b/>
        </w:rPr>
      </w:pPr>
      <w:r w:rsidRPr="000F6D74">
        <w:rPr>
          <w:b/>
        </w:rPr>
        <w:t>6</w:t>
      </w:r>
      <w:r w:rsidR="0039539C" w:rsidRPr="000F6D74">
        <w:rPr>
          <w:b/>
        </w:rPr>
        <w:t>. Ответственность Сторон</w:t>
      </w:r>
    </w:p>
    <w:p w:rsidR="000F6D74" w:rsidRDefault="000F6D74" w:rsidP="000F630D">
      <w:pPr>
        <w:pStyle w:val="22"/>
        <w:ind w:right="-1" w:firstLine="0"/>
        <w:rPr>
          <w:rFonts w:ascii="Times New Roman" w:hAnsi="Times New Roman"/>
          <w:szCs w:val="24"/>
        </w:rPr>
      </w:pPr>
      <w:r>
        <w:rPr>
          <w:rFonts w:ascii="Times New Roman" w:hAnsi="Times New Roman"/>
          <w:szCs w:val="24"/>
        </w:rPr>
        <w:t>6.1.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0F6D74" w:rsidRPr="00B734C4" w:rsidRDefault="000F6D74" w:rsidP="000F630D">
      <w:pPr>
        <w:pStyle w:val="22"/>
        <w:ind w:right="-1" w:firstLine="0"/>
        <w:rPr>
          <w:rFonts w:ascii="Times New Roman" w:hAnsi="Times New Roman"/>
          <w:b/>
          <w:szCs w:val="24"/>
        </w:rPr>
      </w:pPr>
      <w:r w:rsidRPr="00B734C4">
        <w:rPr>
          <w:rFonts w:ascii="Times New Roman" w:hAnsi="Times New Roman"/>
          <w:b/>
          <w:szCs w:val="24"/>
        </w:rPr>
        <w:t>6.2. Ответственность Заказчика:</w:t>
      </w:r>
    </w:p>
    <w:p w:rsidR="000F6D74" w:rsidRDefault="00B734C4" w:rsidP="000F630D">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0F6D74" w:rsidRDefault="00B734C4" w:rsidP="000F630D">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0F6D74" w:rsidRDefault="00B734C4" w:rsidP="000F630D">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0F6D74" w:rsidRDefault="000F6D74" w:rsidP="000F630D">
      <w:pPr>
        <w:pStyle w:val="22"/>
        <w:ind w:right="-1" w:firstLine="0"/>
        <w:rPr>
          <w:rFonts w:ascii="Times New Roman" w:hAnsi="Times New Roman"/>
          <w:szCs w:val="24"/>
        </w:rPr>
      </w:pPr>
      <w:r>
        <w:rPr>
          <w:rFonts w:ascii="Times New Roman" w:hAnsi="Times New Roman"/>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F6D74" w:rsidRPr="00B734C4" w:rsidRDefault="00B734C4" w:rsidP="000F630D">
      <w:pPr>
        <w:pStyle w:val="22"/>
        <w:ind w:right="-1" w:firstLine="0"/>
        <w:rPr>
          <w:rFonts w:ascii="Times New Roman" w:hAnsi="Times New Roman"/>
          <w:b/>
          <w:szCs w:val="24"/>
        </w:rPr>
      </w:pPr>
      <w:r>
        <w:rPr>
          <w:rFonts w:ascii="Times New Roman" w:hAnsi="Times New Roman"/>
          <w:szCs w:val="24"/>
        </w:rPr>
        <w:t>6</w:t>
      </w:r>
      <w:r w:rsidR="000F6D74">
        <w:rPr>
          <w:rFonts w:ascii="Times New Roman" w:hAnsi="Times New Roman"/>
          <w:szCs w:val="24"/>
        </w:rPr>
        <w:t>.3</w:t>
      </w:r>
      <w:r w:rsidR="000F6D74" w:rsidRPr="00B734C4">
        <w:rPr>
          <w:rFonts w:ascii="Times New Roman" w:hAnsi="Times New Roman"/>
          <w:szCs w:val="24"/>
        </w:rPr>
        <w:t>.</w:t>
      </w:r>
      <w:r w:rsidR="000F6D74" w:rsidRPr="00B734C4">
        <w:rPr>
          <w:rFonts w:ascii="Times New Roman" w:hAnsi="Times New Roman"/>
          <w:b/>
          <w:szCs w:val="24"/>
        </w:rPr>
        <w:t xml:space="preserve"> Ответственность Поставщика (Подрядчика, Исполнителя):</w:t>
      </w:r>
    </w:p>
    <w:p w:rsidR="000F6D74" w:rsidRDefault="00B734C4" w:rsidP="000F630D">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0F6D74" w:rsidRDefault="00B734C4" w:rsidP="000F630D">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0F6D74" w:rsidRDefault="00B734C4" w:rsidP="000F630D">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.3.3. Штраф начисляется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 цены контракта (этапа);</w:t>
      </w:r>
    </w:p>
    <w:p w:rsidR="000F6D74" w:rsidRDefault="000F6D74" w:rsidP="000F630D">
      <w:pPr>
        <w:pStyle w:val="22"/>
        <w:ind w:right="-1" w:firstLine="0"/>
        <w:rPr>
          <w:rFonts w:ascii="Times New Roman" w:hAnsi="Times New Roman"/>
          <w:szCs w:val="24"/>
        </w:rPr>
      </w:pPr>
      <w:r>
        <w:rPr>
          <w:rFonts w:ascii="Times New Roman" w:hAnsi="Times New Roman"/>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0F6D74" w:rsidRDefault="00B734C4" w:rsidP="000F630D">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0F6D74" w:rsidRDefault="00B734C4" w:rsidP="000F630D">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0F6D74" w:rsidRDefault="000F6D74" w:rsidP="000F630D">
      <w:pPr>
        <w:pStyle w:val="22"/>
        <w:ind w:right="-1" w:firstLine="0"/>
        <w:rPr>
          <w:rFonts w:ascii="Times New Roman" w:hAnsi="Times New Roman"/>
          <w:szCs w:val="24"/>
        </w:rPr>
      </w:pPr>
      <w:r>
        <w:rPr>
          <w:rFonts w:ascii="Times New Roman" w:hAnsi="Times New Roman"/>
          <w:szCs w:val="24"/>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0F6D74" w:rsidRDefault="00B734C4" w:rsidP="000F630D">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.4. Уплата неустойки (штрафа, пени) не освобождает Стороны от исполнения обязательств или устранения нарушений.</w:t>
      </w:r>
    </w:p>
    <w:p w:rsidR="0039539C" w:rsidRDefault="0039539C" w:rsidP="000F630D">
      <w:pPr>
        <w:pStyle w:val="ConsPlusNormal"/>
        <w:jc w:val="both"/>
      </w:pPr>
    </w:p>
    <w:p w:rsidR="0039539C" w:rsidRPr="00B734C4" w:rsidRDefault="00B734C4" w:rsidP="000F630D">
      <w:pPr>
        <w:pStyle w:val="ConsPlusNormal"/>
        <w:jc w:val="center"/>
        <w:outlineLvl w:val="1"/>
        <w:rPr>
          <w:b/>
        </w:rPr>
      </w:pPr>
      <w:r w:rsidRPr="00B734C4">
        <w:rPr>
          <w:b/>
        </w:rPr>
        <w:t>7</w:t>
      </w:r>
      <w:r w:rsidR="0039539C" w:rsidRPr="00B734C4">
        <w:rPr>
          <w:b/>
        </w:rPr>
        <w:t>. Обстоятельства непреодолимой силы</w:t>
      </w:r>
    </w:p>
    <w:p w:rsidR="00B734C4" w:rsidRDefault="00B734C4" w:rsidP="000F630D">
      <w:pPr>
        <w:pStyle w:val="ConsPlusNormal"/>
        <w:jc w:val="both"/>
      </w:pPr>
      <w:r>
        <w:t>7</w:t>
      </w:r>
      <w:r w:rsidR="0039539C">
        <w:t>.1.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w:t>
      </w:r>
      <w:r>
        <w:t>стоятельств непреодолимой силы.</w:t>
      </w:r>
    </w:p>
    <w:p w:rsidR="0039539C" w:rsidRDefault="00B734C4" w:rsidP="000F630D">
      <w:pPr>
        <w:pStyle w:val="ConsPlusNormal"/>
        <w:jc w:val="both"/>
      </w:pPr>
      <w:r>
        <w:t>7</w:t>
      </w:r>
      <w:r w:rsidR="0039539C">
        <w:t xml:space="preserve">.2. Сторона, у которой возникли обстоятельства непреодолимой силы, обязана в течение </w:t>
      </w:r>
      <w:r>
        <w:t>5</w:t>
      </w:r>
      <w:r w:rsidR="0039539C">
        <w:t xml:space="preserve">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39539C" w:rsidRDefault="0039539C" w:rsidP="000F630D">
      <w:pPr>
        <w:pStyle w:val="ConsPlusNormal"/>
        <w:jc w:val="both"/>
      </w:pPr>
    </w:p>
    <w:p w:rsidR="0039539C" w:rsidRPr="00B734C4" w:rsidRDefault="00B734C4" w:rsidP="000F630D">
      <w:pPr>
        <w:pStyle w:val="ConsPlusNormal"/>
        <w:jc w:val="center"/>
        <w:outlineLvl w:val="1"/>
        <w:rPr>
          <w:b/>
        </w:rPr>
      </w:pPr>
      <w:r w:rsidRPr="00B734C4">
        <w:rPr>
          <w:b/>
        </w:rPr>
        <w:t>8</w:t>
      </w:r>
      <w:r w:rsidR="0039539C" w:rsidRPr="00B734C4">
        <w:rPr>
          <w:b/>
        </w:rPr>
        <w:t>. Порядок урегулирования споров</w:t>
      </w:r>
    </w:p>
    <w:p w:rsidR="00B734C4" w:rsidRDefault="00B734C4" w:rsidP="000F630D">
      <w:pPr>
        <w:pStyle w:val="ConsPlusNormal"/>
        <w:jc w:val="both"/>
      </w:pPr>
      <w:r>
        <w:t>8</w:t>
      </w:r>
      <w:r w:rsidR="0039539C">
        <w:t>.1. Стороны принимают все меры к тому, чтобы любые споры, разногласия либо претензии, касающиеся исполнения настоящего контракта или в связи с ним, были у</w:t>
      </w:r>
      <w:r>
        <w:t>регулированы путем переговоров.</w:t>
      </w:r>
    </w:p>
    <w:p w:rsidR="00B734C4" w:rsidRDefault="00B734C4" w:rsidP="000F630D">
      <w:pPr>
        <w:pStyle w:val="ConsPlusNormal"/>
        <w:jc w:val="both"/>
      </w:pPr>
      <w:r>
        <w:t>8</w:t>
      </w:r>
      <w:r w:rsidR="0039539C">
        <w:t>.2. В случае наличия споров, разногласий и претензий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rsidR="0039539C" w:rsidRDefault="00B734C4" w:rsidP="000F630D">
      <w:pPr>
        <w:pStyle w:val="ConsPlusNormal"/>
        <w:jc w:val="both"/>
      </w:pPr>
      <w:r>
        <w:t xml:space="preserve">8.3. Любые споры, не </w:t>
      </w:r>
      <w:r w:rsidR="0039539C">
        <w:t xml:space="preserve">урегулированные  во  внесудебном  порядке,разрешаются </w:t>
      </w:r>
      <w:r w:rsidRPr="00B734C4">
        <w:t>в Ар</w:t>
      </w:r>
      <w:r>
        <w:t>битражном суде Кировской области</w:t>
      </w:r>
      <w:r w:rsidR="0039539C">
        <w:t>.</w:t>
      </w:r>
    </w:p>
    <w:p w:rsidR="0039539C" w:rsidRDefault="0039539C" w:rsidP="000F630D">
      <w:pPr>
        <w:pStyle w:val="ConsPlusNormal"/>
        <w:jc w:val="both"/>
      </w:pPr>
    </w:p>
    <w:p w:rsidR="0039539C" w:rsidRPr="00B734C4" w:rsidRDefault="00B734C4" w:rsidP="000F630D">
      <w:pPr>
        <w:pStyle w:val="ConsPlusNormal"/>
        <w:jc w:val="center"/>
        <w:outlineLvl w:val="1"/>
        <w:rPr>
          <w:b/>
        </w:rPr>
      </w:pPr>
      <w:r w:rsidRPr="00B734C4">
        <w:rPr>
          <w:b/>
        </w:rPr>
        <w:t>9</w:t>
      </w:r>
      <w:r w:rsidR="0039539C" w:rsidRPr="00B734C4">
        <w:rPr>
          <w:b/>
        </w:rPr>
        <w:t>. Антикоррупционная оговорка</w:t>
      </w:r>
    </w:p>
    <w:p w:rsidR="0039539C" w:rsidRPr="00B734C4" w:rsidRDefault="00B734C4" w:rsidP="000F630D">
      <w:pPr>
        <w:spacing w:after="0"/>
        <w:jc w:val="both"/>
      </w:pPr>
      <w:r>
        <w:t>9</w:t>
      </w:r>
      <w:r w:rsidR="0039539C" w:rsidRPr="00B734C4">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9539C" w:rsidRPr="00B734C4" w:rsidRDefault="00B734C4" w:rsidP="000F630D">
      <w:pPr>
        <w:spacing w:after="0"/>
        <w:jc w:val="both"/>
      </w:pPr>
      <w:r>
        <w:t>9</w:t>
      </w:r>
      <w:r w:rsidR="0039539C" w:rsidRPr="00B734C4">
        <w:t>.2.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B734C4" w:rsidRDefault="00B734C4" w:rsidP="000F630D">
      <w:pPr>
        <w:spacing w:after="0"/>
        <w:jc w:val="both"/>
      </w:pPr>
      <w:r>
        <w:t>9</w:t>
      </w:r>
      <w:r w:rsidR="0039539C" w:rsidRPr="00B734C4">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39539C" w:rsidRPr="00B734C4" w:rsidRDefault="00B734C4" w:rsidP="000F630D">
      <w:pPr>
        <w:spacing w:after="0"/>
        <w:jc w:val="both"/>
      </w:pPr>
      <w:r>
        <w:t>9</w:t>
      </w:r>
      <w:r w:rsidR="0039539C" w:rsidRPr="00B734C4">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B734C4" w:rsidRDefault="00B734C4" w:rsidP="000F630D">
      <w:pPr>
        <w:spacing w:after="0"/>
        <w:jc w:val="both"/>
      </w:pPr>
      <w:r>
        <w:t>9</w:t>
      </w:r>
      <w:r w:rsidR="0039539C" w:rsidRPr="00B734C4">
        <w:t>.5.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9539C" w:rsidRDefault="0039539C" w:rsidP="000F630D">
      <w:pPr>
        <w:pStyle w:val="ConsPlusNormal"/>
        <w:jc w:val="both"/>
      </w:pPr>
    </w:p>
    <w:p w:rsidR="0039539C" w:rsidRPr="00752D2C" w:rsidRDefault="00752D2C" w:rsidP="000F630D">
      <w:pPr>
        <w:pStyle w:val="ConsPlusNormal"/>
        <w:jc w:val="center"/>
        <w:outlineLvl w:val="1"/>
        <w:rPr>
          <w:b/>
        </w:rPr>
      </w:pPr>
      <w:r>
        <w:rPr>
          <w:b/>
        </w:rPr>
        <w:t>10</w:t>
      </w:r>
      <w:r w:rsidR="0039539C" w:rsidRPr="00752D2C">
        <w:rPr>
          <w:b/>
        </w:rPr>
        <w:t>. Срок действия контракта и особые условия</w:t>
      </w:r>
    </w:p>
    <w:p w:rsidR="00752D2C" w:rsidRPr="00752D2C" w:rsidRDefault="0039539C" w:rsidP="000F630D">
      <w:pPr>
        <w:spacing w:after="0"/>
        <w:jc w:val="both"/>
      </w:pPr>
      <w:bookmarkStart w:id="6" w:name="P373"/>
      <w:bookmarkEnd w:id="6"/>
      <w:r w:rsidRPr="00752D2C">
        <w:t>1</w:t>
      </w:r>
      <w:r w:rsidR="00752D2C">
        <w:t>0</w:t>
      </w:r>
      <w:r w:rsidR="00E84E64">
        <w:t xml:space="preserve">.1. Контракт вступает в силу </w:t>
      </w:r>
      <w:r w:rsidR="00123679">
        <w:t>с 01.01.2022 по 31.12.2022</w:t>
      </w:r>
      <w:r w:rsidRPr="00752D2C">
        <w:t>г. Оконча</w:t>
      </w:r>
      <w:r w:rsidR="00752D2C" w:rsidRPr="00752D2C">
        <w:t xml:space="preserve">ние срока действия контракта </w:t>
      </w:r>
      <w:r w:rsidRPr="00752D2C">
        <w:t>влечет прекращения об</w:t>
      </w:r>
      <w:r w:rsidR="00752D2C" w:rsidRPr="00752D2C">
        <w:t>язательств Сторон по контракту.</w:t>
      </w:r>
    </w:p>
    <w:p w:rsidR="0039539C" w:rsidRDefault="0039539C" w:rsidP="000F630D">
      <w:pPr>
        <w:spacing w:after="0"/>
        <w:jc w:val="both"/>
      </w:pPr>
      <w:r w:rsidRPr="00752D2C">
        <w:t>1</w:t>
      </w:r>
      <w:r w:rsidR="00752D2C">
        <w:t>0</w:t>
      </w:r>
      <w:r w:rsidRPr="00752D2C">
        <w:t xml:space="preserve">.2. Изменение существенных условий контракта при его исполнении не допускается, за исключением случаев, предусмотренных Федеральным </w:t>
      </w:r>
      <w:hyperlink r:id="rId15" w:history="1">
        <w:r w:rsidRPr="00752D2C">
          <w:rPr>
            <w:rStyle w:val="a3"/>
          </w:rPr>
          <w:t>законом</w:t>
        </w:r>
      </w:hyperlink>
      <w:r w:rsidRPr="00752D2C">
        <w:t xml:space="preserve"> N 44</w:t>
      </w:r>
      <w:r w:rsidR="001F45D8">
        <w:t>-ФЗ:</w:t>
      </w:r>
    </w:p>
    <w:p w:rsidR="001F45D8" w:rsidRDefault="001F45D8" w:rsidP="000F630D">
      <w:pPr>
        <w:spacing w:after="0"/>
        <w:jc w:val="both"/>
      </w:pPr>
      <w:r>
        <w:t>10.2.1.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F45D8" w:rsidRPr="00752D2C" w:rsidRDefault="001F45D8" w:rsidP="000F630D">
      <w:pPr>
        <w:spacing w:after="0"/>
        <w:jc w:val="both"/>
      </w:pPr>
      <w:r>
        <w:t>10.2.2.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39539C" w:rsidRPr="00752D2C" w:rsidRDefault="0039539C" w:rsidP="000F630D">
      <w:pPr>
        <w:spacing w:after="0"/>
        <w:jc w:val="both"/>
      </w:pPr>
      <w:r w:rsidRPr="00752D2C">
        <w:t>1</w:t>
      </w:r>
      <w:r w:rsidR="00752D2C">
        <w:t>0</w:t>
      </w:r>
      <w:r w:rsidRPr="00752D2C">
        <w:t>.3. В случае изменения у какой-либо из Сторон местонахождения, названия, банковских реквизитов или в случае реорганизации она обязана в течение 5 (пяти) календарных дней письменно известить об этом другую Сторону.</w:t>
      </w:r>
    </w:p>
    <w:p w:rsidR="00752D2C" w:rsidRPr="00752D2C" w:rsidRDefault="0039539C" w:rsidP="000F630D">
      <w:pPr>
        <w:spacing w:after="0"/>
        <w:jc w:val="both"/>
      </w:pPr>
      <w:r w:rsidRPr="00752D2C">
        <w:t>1</w:t>
      </w:r>
      <w:r w:rsidR="00752D2C">
        <w:t>0</w:t>
      </w:r>
      <w:r w:rsidRPr="00752D2C">
        <w:t xml:space="preserve">.4.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 и положениями </w:t>
      </w:r>
      <w:hyperlink r:id="rId16" w:history="1">
        <w:r w:rsidRPr="00752D2C">
          <w:rPr>
            <w:rStyle w:val="a3"/>
          </w:rPr>
          <w:t>частей 8</w:t>
        </w:r>
      </w:hyperlink>
      <w:r w:rsidRPr="00752D2C">
        <w:t xml:space="preserve"> - </w:t>
      </w:r>
      <w:hyperlink r:id="rId17" w:history="1">
        <w:r w:rsidRPr="00752D2C">
          <w:rPr>
            <w:rStyle w:val="a3"/>
          </w:rPr>
          <w:t>25 статьи 95</w:t>
        </w:r>
      </w:hyperlink>
      <w:r w:rsidR="00752D2C" w:rsidRPr="00752D2C">
        <w:t xml:space="preserve"> Федерального закона N 44-ФЗ.</w:t>
      </w:r>
    </w:p>
    <w:p w:rsidR="00752D2C" w:rsidRPr="00752D2C" w:rsidRDefault="00752D2C" w:rsidP="000F630D">
      <w:pPr>
        <w:spacing w:after="0"/>
        <w:jc w:val="both"/>
      </w:pPr>
      <w:r w:rsidRPr="00752D2C">
        <w:t>Заказчик вправе отказаться от исполнения Контракта в одностороннем внесудебном порядке в случаях:</w:t>
      </w:r>
    </w:p>
    <w:p w:rsidR="00752D2C" w:rsidRPr="00752D2C" w:rsidRDefault="00752D2C" w:rsidP="000F630D">
      <w:pPr>
        <w:spacing w:after="0"/>
        <w:jc w:val="both"/>
      </w:pPr>
      <w:r w:rsidRPr="00752D2C">
        <w:t>- Оказания Услуг ненадлежащего качества с недостатками, которые не могут быть устранены в приемлемый для Заказчика срок;</w:t>
      </w:r>
    </w:p>
    <w:p w:rsidR="00752D2C" w:rsidRPr="00752D2C" w:rsidRDefault="00752D2C" w:rsidP="000F630D">
      <w:pPr>
        <w:spacing w:after="0"/>
        <w:jc w:val="both"/>
      </w:pPr>
      <w:r w:rsidRPr="00752D2C">
        <w:t>-  Существенного нарушения Исполнителем сроков оказания услуг.</w:t>
      </w:r>
    </w:p>
    <w:p w:rsidR="00752D2C" w:rsidRPr="00752D2C" w:rsidRDefault="00752D2C" w:rsidP="000F630D">
      <w:pPr>
        <w:spacing w:after="0"/>
        <w:jc w:val="both"/>
      </w:pPr>
      <w:r w:rsidRPr="00752D2C">
        <w:t>-  В иных случаях, предусмотренных гражданским законодательством.</w:t>
      </w:r>
    </w:p>
    <w:p w:rsidR="00752D2C" w:rsidRPr="00752D2C" w:rsidRDefault="0039539C" w:rsidP="000F630D">
      <w:pPr>
        <w:spacing w:after="0"/>
        <w:jc w:val="both"/>
      </w:pPr>
      <w:r w:rsidRPr="00752D2C">
        <w:t>1</w:t>
      </w:r>
      <w:r w:rsidR="00752D2C">
        <w:t>0</w:t>
      </w:r>
      <w:r w:rsidRPr="00752D2C">
        <w:t xml:space="preserve">.5. Любая корреспонденция, которую одна Сторона направляет другой Стороне в соответствии с контрактом,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8" w:history="1">
        <w:r w:rsidRPr="00752D2C">
          <w:rPr>
            <w:rStyle w:val="a3"/>
          </w:rPr>
          <w:t>законом</w:t>
        </w:r>
      </w:hyperlink>
      <w:r w:rsidRPr="00752D2C">
        <w:t xml:space="preserve"> от 6 апреля 2011 г. N</w:t>
      </w:r>
      <w:r w:rsidR="00752D2C" w:rsidRPr="00752D2C">
        <w:t xml:space="preserve"> 63-ФЗ "Об электронной подписи"</w:t>
      </w:r>
    </w:p>
    <w:p w:rsidR="0039539C" w:rsidRPr="00752D2C" w:rsidRDefault="0039539C" w:rsidP="000F630D">
      <w:pPr>
        <w:spacing w:after="0"/>
        <w:jc w:val="both"/>
      </w:pPr>
      <w:r w:rsidRPr="00752D2C">
        <w:t>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полученной ею, если она передана нарочно лично уполномоченному представителю другой Стороны под расписку 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rsidR="0039539C" w:rsidRPr="00752D2C" w:rsidRDefault="0039539C" w:rsidP="000F630D">
      <w:pPr>
        <w:spacing w:after="0"/>
        <w:jc w:val="both"/>
      </w:pPr>
      <w:r w:rsidRPr="00752D2C">
        <w:t>Корреспонденция считается доставленной Стороне также в случаях, если:</w:t>
      </w:r>
    </w:p>
    <w:p w:rsidR="0039539C" w:rsidRPr="00752D2C" w:rsidRDefault="0039539C" w:rsidP="000F630D">
      <w:pPr>
        <w:spacing w:after="0"/>
        <w:jc w:val="both"/>
      </w:pPr>
      <w:r w:rsidRPr="00752D2C">
        <w:t>Сторона отказалась от получения корреспонденции и этот отказ зафиксирован организацией почтовой связи;</w:t>
      </w:r>
    </w:p>
    <w:p w:rsidR="0039539C" w:rsidRPr="00752D2C" w:rsidRDefault="0039539C" w:rsidP="000F630D">
      <w:pPr>
        <w:spacing w:after="0"/>
        <w:jc w:val="both"/>
      </w:pPr>
      <w:r w:rsidRPr="00752D2C">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39539C" w:rsidRPr="00752D2C" w:rsidRDefault="0039539C" w:rsidP="000F630D">
      <w:pPr>
        <w:spacing w:after="0"/>
        <w:jc w:val="both"/>
      </w:pPr>
      <w:r w:rsidRPr="00752D2C">
        <w:t>корреспонденция не вручена в связи с отсутствием Стороны по указанному адресу, о чем организация почтовой связи уведомила отправителя.</w:t>
      </w:r>
    </w:p>
    <w:p w:rsidR="0039539C" w:rsidRPr="00752D2C" w:rsidRDefault="0039539C" w:rsidP="000F630D">
      <w:pPr>
        <w:spacing w:after="0"/>
        <w:jc w:val="both"/>
      </w:pPr>
      <w:r w:rsidRPr="00752D2C">
        <w:t>1</w:t>
      </w:r>
      <w:r w:rsidR="00752D2C">
        <w:t>0</w:t>
      </w:r>
      <w:r w:rsidRPr="00752D2C">
        <w:t>.6. Любые изменения и дополнения к настоящему контракту, не противоречащие законодательству Российской Федерации, оформляются дополнительными соглашениями к контракту в письменной форме.</w:t>
      </w:r>
    </w:p>
    <w:p w:rsidR="0039539C" w:rsidRPr="00752D2C" w:rsidRDefault="0039539C" w:rsidP="000F630D">
      <w:pPr>
        <w:spacing w:after="0"/>
        <w:jc w:val="both"/>
      </w:pPr>
      <w:r w:rsidRPr="00752D2C">
        <w:t>1</w:t>
      </w:r>
      <w:r w:rsidR="00752D2C">
        <w:t>0</w:t>
      </w:r>
      <w:r w:rsidRPr="00752D2C">
        <w:t>.7. Во всем, что не предусмотрено настоящим контрактом, Стороны руководствуются законодательством Российской Федерации.</w:t>
      </w:r>
    </w:p>
    <w:p w:rsidR="0039539C" w:rsidRPr="00752D2C" w:rsidRDefault="0039539C" w:rsidP="000F630D">
      <w:pPr>
        <w:spacing w:after="0"/>
        <w:jc w:val="both"/>
      </w:pPr>
      <w:r w:rsidRPr="00752D2C">
        <w:t>1</w:t>
      </w:r>
      <w:r w:rsidR="00752D2C">
        <w:t>0</w:t>
      </w:r>
      <w:r w:rsidRPr="00752D2C">
        <w:t>.8. Приложения, указанные в контракте, являются его неотъемлемой частью:</w:t>
      </w:r>
    </w:p>
    <w:p w:rsidR="0039539C" w:rsidRDefault="00544749" w:rsidP="000F630D">
      <w:pPr>
        <w:pStyle w:val="ConsPlusNormal"/>
        <w:spacing w:before="240"/>
        <w:jc w:val="both"/>
      </w:pPr>
      <w:hyperlink w:anchor="P434" w:history="1">
        <w:r w:rsidR="0039539C">
          <w:rPr>
            <w:color w:val="0000FF"/>
          </w:rPr>
          <w:t>приложение N 1</w:t>
        </w:r>
      </w:hyperlink>
      <w:r w:rsidR="0039539C">
        <w:t xml:space="preserve"> - Спецификация, на __ л;</w:t>
      </w:r>
    </w:p>
    <w:p w:rsidR="0039539C" w:rsidRDefault="00544749" w:rsidP="000F630D">
      <w:pPr>
        <w:pStyle w:val="ConsPlusNormal"/>
        <w:spacing w:before="240"/>
        <w:jc w:val="both"/>
      </w:pPr>
      <w:hyperlink w:anchor="P518" w:history="1">
        <w:r w:rsidR="0039539C">
          <w:rPr>
            <w:color w:val="0000FF"/>
          </w:rPr>
          <w:t>приложение N 2</w:t>
        </w:r>
      </w:hyperlink>
      <w:r w:rsidR="0039539C">
        <w:t xml:space="preserve"> - Техническое задание, на __ л;</w:t>
      </w:r>
    </w:p>
    <w:p w:rsidR="0039539C" w:rsidRDefault="00544749" w:rsidP="000F630D">
      <w:pPr>
        <w:pStyle w:val="ConsPlusNormal"/>
        <w:spacing w:before="240"/>
        <w:jc w:val="both"/>
      </w:pPr>
      <w:hyperlink w:anchor="P560" w:history="1">
        <w:r w:rsidR="0039539C">
          <w:rPr>
            <w:color w:val="0000FF"/>
          </w:rPr>
          <w:t>приложение N 3</w:t>
        </w:r>
      </w:hyperlink>
      <w:r w:rsidR="0039539C">
        <w:t xml:space="preserve"> - Акт принятия объекта под охрану, на __ л;</w:t>
      </w:r>
    </w:p>
    <w:p w:rsidR="0039539C" w:rsidRDefault="00544749" w:rsidP="000F630D">
      <w:pPr>
        <w:pStyle w:val="ConsPlusNormal"/>
        <w:spacing w:before="240"/>
        <w:jc w:val="both"/>
      </w:pPr>
      <w:hyperlink w:anchor="P615" w:history="1">
        <w:r w:rsidR="0039539C">
          <w:rPr>
            <w:color w:val="0000FF"/>
          </w:rPr>
          <w:t>приложение N 4</w:t>
        </w:r>
      </w:hyperlink>
      <w:r w:rsidR="0039539C">
        <w:t xml:space="preserve"> - Акт о снятии охраны, на __ л;</w:t>
      </w:r>
    </w:p>
    <w:p w:rsidR="0039539C" w:rsidRDefault="00544749" w:rsidP="000F630D">
      <w:pPr>
        <w:pStyle w:val="ConsPlusNormal"/>
        <w:spacing w:before="240"/>
        <w:jc w:val="both"/>
      </w:pPr>
      <w:hyperlink w:anchor="P656" w:history="1">
        <w:r w:rsidR="0039539C">
          <w:rPr>
            <w:color w:val="0000FF"/>
          </w:rPr>
          <w:t>приложение N 5</w:t>
        </w:r>
      </w:hyperlink>
      <w:r w:rsidR="0039539C">
        <w:t xml:space="preserve"> - Акт сдачи-приемки оказанных услуг, на __ л.</w:t>
      </w:r>
    </w:p>
    <w:p w:rsidR="0039539C" w:rsidRDefault="0039539C" w:rsidP="000F630D">
      <w:pPr>
        <w:pStyle w:val="ConsPlusNormal"/>
        <w:jc w:val="both"/>
      </w:pPr>
    </w:p>
    <w:p w:rsidR="0039539C" w:rsidRPr="00752D2C" w:rsidRDefault="0039539C" w:rsidP="000F630D">
      <w:pPr>
        <w:pStyle w:val="ConsPlusNormal"/>
        <w:jc w:val="center"/>
        <w:outlineLvl w:val="1"/>
        <w:rPr>
          <w:b/>
        </w:rPr>
      </w:pPr>
      <w:r w:rsidRPr="00752D2C">
        <w:rPr>
          <w:b/>
        </w:rPr>
        <w:t>1</w:t>
      </w:r>
      <w:r w:rsidR="00752D2C" w:rsidRPr="00752D2C">
        <w:rPr>
          <w:b/>
        </w:rPr>
        <w:t>1</w:t>
      </w:r>
      <w:r w:rsidRPr="00752D2C">
        <w:rPr>
          <w:b/>
        </w:rPr>
        <w:t>. Юридические адреса, банковские реквизиты</w:t>
      </w:r>
    </w:p>
    <w:p w:rsidR="0039539C" w:rsidRDefault="0039539C" w:rsidP="000F630D">
      <w:pPr>
        <w:pStyle w:val="ConsPlusNormal"/>
        <w:jc w:val="center"/>
        <w:rPr>
          <w:b/>
        </w:rPr>
      </w:pPr>
      <w:r w:rsidRPr="00752D2C">
        <w:rPr>
          <w:b/>
        </w:rPr>
        <w:t>и подписи сторон:</w:t>
      </w:r>
    </w:p>
    <w:tbl>
      <w:tblPr>
        <w:tblW w:w="10348" w:type="dxa"/>
        <w:tblLayout w:type="fixed"/>
        <w:tblLook w:val="04A0" w:firstRow="1" w:lastRow="0" w:firstColumn="1" w:lastColumn="0" w:noHBand="0" w:noVBand="1"/>
      </w:tblPr>
      <w:tblGrid>
        <w:gridCol w:w="5103"/>
        <w:gridCol w:w="5245"/>
      </w:tblGrid>
      <w:tr w:rsidR="00494A0B" w:rsidRPr="00274BDD" w:rsidTr="00A94BAE">
        <w:trPr>
          <w:trHeight w:val="244"/>
        </w:trPr>
        <w:tc>
          <w:tcPr>
            <w:tcW w:w="5103" w:type="dxa"/>
          </w:tcPr>
          <w:p w:rsidR="00494A0B" w:rsidRPr="00274BDD" w:rsidRDefault="00494A0B" w:rsidP="00494A0B">
            <w:pPr>
              <w:pStyle w:val="a4"/>
            </w:pPr>
            <w:r w:rsidRPr="00274BDD">
              <w:t>Заказчик:</w:t>
            </w:r>
          </w:p>
          <w:p w:rsidR="00494A0B" w:rsidRPr="00274BDD" w:rsidRDefault="00494A0B" w:rsidP="00494A0B">
            <w:pPr>
              <w:pStyle w:val="a4"/>
            </w:pPr>
            <w:r w:rsidRPr="00274BDD">
              <w:t xml:space="preserve">КОГКБУЗ "Больница скорой медицинской помощи"  </w:t>
            </w:r>
          </w:p>
          <w:p w:rsidR="00494A0B" w:rsidRPr="00274BDD" w:rsidRDefault="00494A0B" w:rsidP="00494A0B">
            <w:pPr>
              <w:pStyle w:val="a4"/>
            </w:pPr>
            <w:r w:rsidRPr="00274BDD">
              <w:t>610011, Кировская обл., г. Киров, ул. Свердлова, д. 4.</w:t>
            </w:r>
          </w:p>
          <w:p w:rsidR="00494A0B" w:rsidRPr="00274BDD" w:rsidRDefault="00494A0B" w:rsidP="00494A0B">
            <w:pPr>
              <w:pStyle w:val="a4"/>
            </w:pPr>
            <w:r w:rsidRPr="00274BDD">
              <w:t>Тел.: 254-200 (приемная), 254-212 (отдел закупок)</w:t>
            </w:r>
          </w:p>
          <w:p w:rsidR="00494A0B" w:rsidRPr="00274BDD" w:rsidRDefault="00494A0B" w:rsidP="00494A0B">
            <w:pPr>
              <w:pStyle w:val="a4"/>
            </w:pPr>
            <w:r w:rsidRPr="00274BDD">
              <w:t>ИНН 4345496027/ КПП 434501001</w:t>
            </w:r>
          </w:p>
          <w:p w:rsidR="00494A0B" w:rsidRPr="00274BDD" w:rsidRDefault="00494A0B" w:rsidP="00494A0B">
            <w:pPr>
              <w:pStyle w:val="a4"/>
            </w:pPr>
            <w:r w:rsidRPr="00274BDD">
              <w:t>ОГРН 1194350011206</w:t>
            </w:r>
          </w:p>
          <w:p w:rsidR="00494A0B" w:rsidRPr="00274BDD" w:rsidRDefault="00494A0B" w:rsidP="00494A0B">
            <w:pPr>
              <w:pStyle w:val="a4"/>
            </w:pPr>
            <w:r w:rsidRPr="00274BDD">
              <w:t>Банк: Отделение Киров Банка России//УФК по Кировской области г. Киров</w:t>
            </w:r>
          </w:p>
          <w:p w:rsidR="00494A0B" w:rsidRPr="00274BDD" w:rsidRDefault="00494A0B" w:rsidP="00494A0B">
            <w:pPr>
              <w:pStyle w:val="a4"/>
            </w:pPr>
            <w:r w:rsidRPr="00274BDD">
              <w:t>БИК 013304182</w:t>
            </w:r>
          </w:p>
          <w:p w:rsidR="00494A0B" w:rsidRPr="00274BDD" w:rsidRDefault="00494A0B" w:rsidP="00494A0B">
            <w:pPr>
              <w:pStyle w:val="a4"/>
            </w:pPr>
            <w:r w:rsidRPr="00274BDD">
              <w:t>Расчетный счет 40102810345370000033</w:t>
            </w:r>
          </w:p>
          <w:p w:rsidR="00494A0B" w:rsidRPr="00274BDD" w:rsidRDefault="00494A0B" w:rsidP="00494A0B">
            <w:pPr>
              <w:pStyle w:val="a4"/>
            </w:pPr>
            <w:r w:rsidRPr="00274BDD">
              <w:t>Казначейский счет 03224643330000004000</w:t>
            </w:r>
          </w:p>
          <w:p w:rsidR="00494A0B" w:rsidRPr="00274BDD" w:rsidRDefault="00494A0B" w:rsidP="00494A0B">
            <w:pPr>
              <w:pStyle w:val="a4"/>
            </w:pPr>
            <w:r w:rsidRPr="00274BDD">
              <w:t>Получатель: Министерство финансов Кировской области (КОГКБУЗ «Больница скорой медицинской помощи» л/с 0780100Б333, 0780100Б338)</w:t>
            </w:r>
          </w:p>
          <w:p w:rsidR="00494A0B" w:rsidRPr="00274BDD" w:rsidRDefault="00544749" w:rsidP="00494A0B">
            <w:pPr>
              <w:pStyle w:val="a4"/>
            </w:pPr>
            <w:hyperlink r:id="rId19" w:history="1">
              <w:r w:rsidR="00494A0B" w:rsidRPr="00274BDD">
                <w:rPr>
                  <w:u w:val="single"/>
                </w:rPr>
                <w:t>sgkb@mail.ru</w:t>
              </w:r>
            </w:hyperlink>
            <w:r w:rsidR="00494A0B" w:rsidRPr="00274BDD">
              <w:t xml:space="preserve"> (секретарь), </w:t>
            </w:r>
            <w:hyperlink r:id="rId20" w:history="1">
              <w:r w:rsidR="00494A0B" w:rsidRPr="00274BDD">
                <w:rPr>
                  <w:u w:val="single"/>
                </w:rPr>
                <w:t>zakup.sgkb@yandex.ru</w:t>
              </w:r>
            </w:hyperlink>
          </w:p>
          <w:p w:rsidR="00494A0B" w:rsidRPr="00274BDD" w:rsidRDefault="00494A0B" w:rsidP="00494A0B">
            <w:pPr>
              <w:pStyle w:val="a4"/>
            </w:pPr>
            <w:r w:rsidRPr="00274BDD">
              <w:t>(отдел закупок)</w:t>
            </w:r>
          </w:p>
          <w:p w:rsidR="00494A0B" w:rsidRPr="00274BDD" w:rsidRDefault="00494A0B" w:rsidP="00494A0B">
            <w:pPr>
              <w:pStyle w:val="a4"/>
            </w:pPr>
          </w:p>
          <w:p w:rsidR="00494A0B" w:rsidRPr="00274BDD" w:rsidRDefault="00494A0B" w:rsidP="00494A0B">
            <w:pPr>
              <w:pStyle w:val="a4"/>
            </w:pPr>
            <w:r w:rsidRPr="00274BDD">
              <w:t xml:space="preserve">Главный врач </w:t>
            </w:r>
          </w:p>
          <w:p w:rsidR="00494A0B" w:rsidRPr="00274BDD" w:rsidRDefault="00494A0B" w:rsidP="00494A0B">
            <w:pPr>
              <w:pStyle w:val="a4"/>
            </w:pPr>
          </w:p>
          <w:p w:rsidR="00494A0B" w:rsidRPr="00274BDD" w:rsidRDefault="00494A0B" w:rsidP="00494A0B">
            <w:pPr>
              <w:pStyle w:val="a4"/>
            </w:pPr>
            <w:r w:rsidRPr="00274BDD">
              <w:t>_________________________ С.М. Аракелян</w:t>
            </w:r>
          </w:p>
        </w:tc>
        <w:tc>
          <w:tcPr>
            <w:tcW w:w="5245" w:type="dxa"/>
          </w:tcPr>
          <w:p w:rsidR="00494A0B" w:rsidRPr="00274BDD" w:rsidRDefault="00494A0B" w:rsidP="00494A0B">
            <w:pPr>
              <w:pStyle w:val="a4"/>
            </w:pPr>
            <w:r>
              <w:t>Исполнитель</w:t>
            </w:r>
            <w:r w:rsidRPr="00274BDD">
              <w:t>:</w:t>
            </w:r>
          </w:p>
          <w:p w:rsidR="00494A0B" w:rsidRPr="005C6BF3" w:rsidRDefault="00494A0B" w:rsidP="00494A0B">
            <w:pPr>
              <w:pStyle w:val="a4"/>
            </w:pPr>
            <w:r w:rsidRPr="005C6BF3">
              <w:t xml:space="preserve">ООО «ФЕМИДА»  </w:t>
            </w:r>
          </w:p>
          <w:p w:rsidR="00494A0B" w:rsidRPr="005C6BF3" w:rsidRDefault="00494A0B" w:rsidP="00494A0B">
            <w:pPr>
              <w:pStyle w:val="a4"/>
            </w:pPr>
            <w:r w:rsidRPr="005C6BF3">
              <w:t xml:space="preserve">ИНН 4345057478  КПП  434501001  </w:t>
            </w:r>
          </w:p>
          <w:p w:rsidR="00494A0B" w:rsidRPr="005C6BF3" w:rsidRDefault="00494A0B" w:rsidP="00494A0B">
            <w:pPr>
              <w:pStyle w:val="a4"/>
            </w:pPr>
            <w:r w:rsidRPr="005C6BF3">
              <w:t xml:space="preserve">ОГРН 1034316571783  </w:t>
            </w:r>
          </w:p>
          <w:p w:rsidR="00494A0B" w:rsidRPr="005C6BF3" w:rsidRDefault="00494A0B" w:rsidP="00494A0B">
            <w:pPr>
              <w:pStyle w:val="a4"/>
            </w:pPr>
            <w:r w:rsidRPr="005C6BF3">
              <w:t xml:space="preserve">Юридический адрес: 610017, ОБЛ КИРОВСКАЯ43, Г КИРОВ, УЛ ВОЛОДАРСКОГО, 135  </w:t>
            </w:r>
          </w:p>
          <w:p w:rsidR="00494A0B" w:rsidRPr="005C6BF3" w:rsidRDefault="00494A0B" w:rsidP="00494A0B">
            <w:pPr>
              <w:pStyle w:val="a4"/>
            </w:pPr>
            <w:r w:rsidRPr="005C6BF3">
              <w:t xml:space="preserve">Фактический адрес: 610017, г. Киров, ул. Володарского 135  </w:t>
            </w:r>
          </w:p>
          <w:p w:rsidR="00494A0B" w:rsidRPr="005C6BF3" w:rsidRDefault="00494A0B" w:rsidP="00494A0B">
            <w:pPr>
              <w:pStyle w:val="a4"/>
            </w:pPr>
            <w:r w:rsidRPr="005C6BF3">
              <w:t xml:space="preserve">Телефон: 79128278178  </w:t>
            </w:r>
          </w:p>
          <w:p w:rsidR="00494A0B" w:rsidRPr="005C6BF3" w:rsidRDefault="00494A0B" w:rsidP="00494A0B">
            <w:pPr>
              <w:pStyle w:val="a4"/>
            </w:pPr>
            <w:r w:rsidRPr="005C6BF3">
              <w:t xml:space="preserve">Банковские реквизиты  </w:t>
            </w:r>
          </w:p>
          <w:p w:rsidR="00494A0B" w:rsidRPr="005C6BF3" w:rsidRDefault="00494A0B" w:rsidP="00494A0B">
            <w:pPr>
              <w:pStyle w:val="a4"/>
            </w:pPr>
            <w:r w:rsidRPr="005C6BF3">
              <w:t xml:space="preserve">Р/с 40702810400000005231    </w:t>
            </w:r>
          </w:p>
          <w:p w:rsidR="00494A0B" w:rsidRPr="005C6BF3" w:rsidRDefault="00494A0B" w:rsidP="00494A0B">
            <w:pPr>
              <w:pStyle w:val="a4"/>
            </w:pPr>
            <w:r w:rsidRPr="005C6BF3">
              <w:t xml:space="preserve">К/с 30101810100000000711 </w:t>
            </w:r>
          </w:p>
          <w:p w:rsidR="00494A0B" w:rsidRPr="005C6BF3" w:rsidRDefault="00494A0B" w:rsidP="00494A0B">
            <w:pPr>
              <w:pStyle w:val="a4"/>
            </w:pPr>
            <w:r w:rsidRPr="005C6BF3">
              <w:t xml:space="preserve">БИК 043304711 </w:t>
            </w:r>
          </w:p>
          <w:p w:rsidR="00494A0B" w:rsidRPr="005C6BF3" w:rsidRDefault="00494A0B" w:rsidP="00494A0B">
            <w:pPr>
              <w:pStyle w:val="a4"/>
            </w:pPr>
            <w:r w:rsidRPr="005C6BF3">
              <w:t xml:space="preserve">Название банка ОАО КБ "Хлынов" </w:t>
            </w:r>
          </w:p>
          <w:p w:rsidR="00494A0B" w:rsidRPr="005C6BF3" w:rsidRDefault="00494A0B" w:rsidP="00494A0B">
            <w:pPr>
              <w:pStyle w:val="a4"/>
              <w:rPr>
                <w:lang w:val="en-US"/>
              </w:rPr>
            </w:pPr>
            <w:r w:rsidRPr="005C6BF3">
              <w:rPr>
                <w:lang w:val="en-US"/>
              </w:rPr>
              <w:t>e-mail: 475574@ohrana43.ru;</w:t>
            </w:r>
          </w:p>
          <w:p w:rsidR="00494A0B" w:rsidRPr="005C6BF3" w:rsidRDefault="00494A0B" w:rsidP="00494A0B">
            <w:pPr>
              <w:pStyle w:val="a4"/>
              <w:rPr>
                <w:lang w:val="en-US"/>
              </w:rPr>
            </w:pPr>
            <w:r w:rsidRPr="005C6BF3">
              <w:rPr>
                <w:lang w:val="en-US"/>
              </w:rPr>
              <w:t>director@ohrana43.ru</w:t>
            </w:r>
          </w:p>
          <w:p w:rsidR="00494A0B" w:rsidRPr="005C6BF3" w:rsidRDefault="00494A0B" w:rsidP="00494A0B">
            <w:pPr>
              <w:pStyle w:val="a4"/>
            </w:pPr>
            <w:r w:rsidRPr="005C6BF3">
              <w:t>Генеральный директор</w:t>
            </w:r>
          </w:p>
          <w:p w:rsidR="00494A0B" w:rsidRPr="00274BDD" w:rsidRDefault="00494A0B" w:rsidP="00494A0B">
            <w:pPr>
              <w:pStyle w:val="a4"/>
            </w:pPr>
            <w:r w:rsidRPr="005C6BF3">
              <w:t xml:space="preserve">__________________С.И. Урванцев  </w:t>
            </w:r>
          </w:p>
        </w:tc>
      </w:tr>
    </w:tbl>
    <w:p w:rsidR="00494A0B" w:rsidRPr="00752D2C" w:rsidRDefault="00494A0B" w:rsidP="000F630D">
      <w:pPr>
        <w:pStyle w:val="ConsPlusNormal"/>
        <w:jc w:val="center"/>
        <w:rPr>
          <w:b/>
        </w:rPr>
      </w:pPr>
    </w:p>
    <w:p w:rsidR="00494A0B" w:rsidRDefault="00494A0B">
      <w:pPr>
        <w:rPr>
          <w:rFonts w:eastAsia="Times New Roman"/>
          <w:szCs w:val="20"/>
          <w:lang w:eastAsia="ru-RU"/>
        </w:rPr>
      </w:pPr>
      <w:r>
        <w:br w:type="page"/>
      </w:r>
    </w:p>
    <w:p w:rsidR="0039539C" w:rsidRPr="00272068" w:rsidRDefault="0039539C" w:rsidP="000F630D">
      <w:pPr>
        <w:pStyle w:val="ConsPlusNormal"/>
        <w:jc w:val="right"/>
        <w:outlineLvl w:val="1"/>
      </w:pPr>
      <w:r w:rsidRPr="00272068">
        <w:t>Приложение N 1</w:t>
      </w:r>
    </w:p>
    <w:p w:rsidR="0039539C" w:rsidRPr="00272068" w:rsidRDefault="0039539C" w:rsidP="000F630D">
      <w:pPr>
        <w:pStyle w:val="ConsPlusNormal"/>
        <w:jc w:val="right"/>
      </w:pPr>
      <w:r w:rsidRPr="00272068">
        <w:t>к контракту</w:t>
      </w:r>
    </w:p>
    <w:p w:rsidR="00272068" w:rsidRPr="00272068" w:rsidRDefault="0039539C" w:rsidP="000F630D">
      <w:pPr>
        <w:pStyle w:val="ConsPlusNormal"/>
        <w:jc w:val="right"/>
      </w:pPr>
      <w:r w:rsidRPr="00272068">
        <w:t xml:space="preserve">N </w:t>
      </w:r>
      <w:r w:rsidR="00494A0B" w:rsidRPr="00272068">
        <w:t>03402000033210127510001</w:t>
      </w:r>
    </w:p>
    <w:p w:rsidR="0039539C" w:rsidRPr="00272068" w:rsidRDefault="0039539C" w:rsidP="000F630D">
      <w:pPr>
        <w:pStyle w:val="ConsPlusNormal"/>
        <w:jc w:val="right"/>
      </w:pPr>
      <w:r w:rsidRPr="00272068">
        <w:t xml:space="preserve"> от </w:t>
      </w:r>
      <w:r w:rsidR="001F7BC2">
        <w:t>"13" декабря 2021г</w:t>
      </w:r>
    </w:p>
    <w:p w:rsidR="0039539C" w:rsidRDefault="00752D2C" w:rsidP="000F630D">
      <w:pPr>
        <w:pStyle w:val="ConsPlusNormal"/>
        <w:jc w:val="center"/>
      </w:pPr>
      <w:bookmarkStart w:id="7" w:name="P434"/>
      <w:bookmarkEnd w:id="7"/>
      <w:r>
        <w:t>СПЕЦИФИКАЦИЯ</w:t>
      </w:r>
    </w:p>
    <w:tbl>
      <w:tblPr>
        <w:tblW w:w="10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
        <w:gridCol w:w="2819"/>
        <w:gridCol w:w="1247"/>
        <w:gridCol w:w="794"/>
        <w:gridCol w:w="1219"/>
        <w:gridCol w:w="567"/>
        <w:gridCol w:w="854"/>
        <w:gridCol w:w="1488"/>
        <w:gridCol w:w="1077"/>
      </w:tblGrid>
      <w:tr w:rsidR="0039539C" w:rsidRPr="00494A0B" w:rsidTr="00A94BAE">
        <w:tc>
          <w:tcPr>
            <w:tcW w:w="504" w:type="dxa"/>
            <w:vMerge w:val="restart"/>
            <w:vAlign w:val="center"/>
          </w:tcPr>
          <w:p w:rsidR="0039539C" w:rsidRPr="00494A0B" w:rsidRDefault="0039539C" w:rsidP="00272068">
            <w:pPr>
              <w:pStyle w:val="ConsPlusNormal"/>
              <w:jc w:val="center"/>
              <w:rPr>
                <w:sz w:val="20"/>
              </w:rPr>
            </w:pPr>
            <w:r w:rsidRPr="00494A0B">
              <w:rPr>
                <w:sz w:val="20"/>
              </w:rPr>
              <w:t>N п/п</w:t>
            </w:r>
          </w:p>
        </w:tc>
        <w:tc>
          <w:tcPr>
            <w:tcW w:w="2819" w:type="dxa"/>
            <w:vMerge w:val="restart"/>
            <w:vAlign w:val="center"/>
          </w:tcPr>
          <w:p w:rsidR="0039539C" w:rsidRPr="00494A0B" w:rsidRDefault="0039539C" w:rsidP="00272068">
            <w:pPr>
              <w:pStyle w:val="ConsPlusNormal"/>
              <w:jc w:val="center"/>
              <w:rPr>
                <w:sz w:val="20"/>
              </w:rPr>
            </w:pPr>
            <w:r w:rsidRPr="00494A0B">
              <w:rPr>
                <w:sz w:val="20"/>
              </w:rPr>
              <w:t>Наименование услуги</w:t>
            </w:r>
          </w:p>
        </w:tc>
        <w:tc>
          <w:tcPr>
            <w:tcW w:w="1247" w:type="dxa"/>
            <w:vMerge w:val="restart"/>
            <w:vAlign w:val="center"/>
          </w:tcPr>
          <w:p w:rsidR="0039539C" w:rsidRPr="00494A0B" w:rsidRDefault="0039539C" w:rsidP="00272068">
            <w:pPr>
              <w:pStyle w:val="ConsPlusNormal"/>
              <w:jc w:val="center"/>
              <w:rPr>
                <w:sz w:val="20"/>
              </w:rPr>
            </w:pPr>
            <w:r w:rsidRPr="00494A0B">
              <w:rPr>
                <w:sz w:val="20"/>
              </w:rPr>
              <w:t>Единица измерения (по ОКЕИ)</w:t>
            </w:r>
          </w:p>
        </w:tc>
        <w:tc>
          <w:tcPr>
            <w:tcW w:w="794" w:type="dxa"/>
            <w:vMerge w:val="restart"/>
            <w:vAlign w:val="center"/>
          </w:tcPr>
          <w:p w:rsidR="0039539C" w:rsidRPr="00494A0B" w:rsidRDefault="0039539C" w:rsidP="00272068">
            <w:pPr>
              <w:pStyle w:val="ConsPlusNormal"/>
              <w:jc w:val="center"/>
              <w:rPr>
                <w:sz w:val="20"/>
              </w:rPr>
            </w:pPr>
            <w:r w:rsidRPr="00494A0B">
              <w:rPr>
                <w:sz w:val="20"/>
              </w:rPr>
              <w:t>Объем услуги</w:t>
            </w:r>
          </w:p>
        </w:tc>
        <w:tc>
          <w:tcPr>
            <w:tcW w:w="1219" w:type="dxa"/>
            <w:vMerge w:val="restart"/>
            <w:vAlign w:val="center"/>
          </w:tcPr>
          <w:p w:rsidR="0039539C" w:rsidRPr="00494A0B" w:rsidRDefault="0039539C" w:rsidP="00272068">
            <w:pPr>
              <w:pStyle w:val="ConsPlusNormal"/>
              <w:jc w:val="center"/>
              <w:rPr>
                <w:sz w:val="20"/>
              </w:rPr>
            </w:pPr>
            <w:r w:rsidRPr="00494A0B">
              <w:rPr>
                <w:sz w:val="20"/>
              </w:rPr>
              <w:t>Цена единицы услуги без НДС (руб. коп.)</w:t>
            </w:r>
          </w:p>
        </w:tc>
        <w:tc>
          <w:tcPr>
            <w:tcW w:w="1421" w:type="dxa"/>
            <w:gridSpan w:val="2"/>
            <w:vAlign w:val="center"/>
          </w:tcPr>
          <w:p w:rsidR="0039539C" w:rsidRPr="00494A0B" w:rsidRDefault="0039539C" w:rsidP="00272068">
            <w:pPr>
              <w:pStyle w:val="ConsPlusNormal"/>
              <w:jc w:val="center"/>
              <w:rPr>
                <w:sz w:val="20"/>
              </w:rPr>
            </w:pPr>
            <w:r w:rsidRPr="00494A0B">
              <w:rPr>
                <w:sz w:val="20"/>
              </w:rPr>
              <w:t xml:space="preserve">НДС </w:t>
            </w:r>
            <w:hyperlink w:anchor="P508" w:history="1">
              <w:r w:rsidRPr="00494A0B">
                <w:rPr>
                  <w:color w:val="0000FF"/>
                  <w:sz w:val="20"/>
                </w:rPr>
                <w:t>&lt;2&gt;</w:t>
              </w:r>
            </w:hyperlink>
          </w:p>
        </w:tc>
        <w:tc>
          <w:tcPr>
            <w:tcW w:w="1488" w:type="dxa"/>
            <w:vMerge w:val="restart"/>
            <w:vAlign w:val="center"/>
          </w:tcPr>
          <w:p w:rsidR="0039539C" w:rsidRPr="00494A0B" w:rsidRDefault="0039539C" w:rsidP="00272068">
            <w:pPr>
              <w:pStyle w:val="ConsPlusNormal"/>
              <w:jc w:val="center"/>
              <w:rPr>
                <w:sz w:val="20"/>
              </w:rPr>
            </w:pPr>
            <w:r w:rsidRPr="00494A0B">
              <w:rPr>
                <w:sz w:val="20"/>
              </w:rPr>
              <w:t>Цена единицы услуги с учетом НДС (руб. коп.)</w:t>
            </w:r>
          </w:p>
        </w:tc>
        <w:tc>
          <w:tcPr>
            <w:tcW w:w="1077" w:type="dxa"/>
            <w:vMerge w:val="restart"/>
            <w:vAlign w:val="center"/>
          </w:tcPr>
          <w:p w:rsidR="0039539C" w:rsidRPr="00494A0B" w:rsidRDefault="0039539C" w:rsidP="00272068">
            <w:pPr>
              <w:pStyle w:val="ConsPlusNormal"/>
              <w:jc w:val="center"/>
              <w:rPr>
                <w:sz w:val="20"/>
              </w:rPr>
            </w:pPr>
            <w:r w:rsidRPr="00494A0B">
              <w:rPr>
                <w:sz w:val="20"/>
              </w:rPr>
              <w:t>Сумма с учетом НДС (руб. коп.)</w:t>
            </w:r>
          </w:p>
        </w:tc>
      </w:tr>
      <w:tr w:rsidR="0039539C" w:rsidRPr="00494A0B" w:rsidTr="00A94BAE">
        <w:tc>
          <w:tcPr>
            <w:tcW w:w="504" w:type="dxa"/>
            <w:vMerge/>
            <w:vAlign w:val="center"/>
          </w:tcPr>
          <w:p w:rsidR="0039539C" w:rsidRPr="00494A0B" w:rsidRDefault="0039539C" w:rsidP="00272068">
            <w:pPr>
              <w:jc w:val="center"/>
              <w:rPr>
                <w:sz w:val="20"/>
                <w:szCs w:val="20"/>
              </w:rPr>
            </w:pPr>
          </w:p>
        </w:tc>
        <w:tc>
          <w:tcPr>
            <w:tcW w:w="2819" w:type="dxa"/>
            <w:vMerge/>
            <w:vAlign w:val="center"/>
          </w:tcPr>
          <w:p w:rsidR="0039539C" w:rsidRPr="00494A0B" w:rsidRDefault="0039539C" w:rsidP="00272068">
            <w:pPr>
              <w:jc w:val="center"/>
              <w:rPr>
                <w:sz w:val="20"/>
                <w:szCs w:val="20"/>
              </w:rPr>
            </w:pPr>
          </w:p>
        </w:tc>
        <w:tc>
          <w:tcPr>
            <w:tcW w:w="1247" w:type="dxa"/>
            <w:vMerge/>
            <w:vAlign w:val="center"/>
          </w:tcPr>
          <w:p w:rsidR="0039539C" w:rsidRPr="00494A0B" w:rsidRDefault="0039539C" w:rsidP="00272068">
            <w:pPr>
              <w:jc w:val="center"/>
              <w:rPr>
                <w:sz w:val="20"/>
                <w:szCs w:val="20"/>
              </w:rPr>
            </w:pPr>
          </w:p>
        </w:tc>
        <w:tc>
          <w:tcPr>
            <w:tcW w:w="794" w:type="dxa"/>
            <w:vMerge/>
            <w:vAlign w:val="center"/>
          </w:tcPr>
          <w:p w:rsidR="0039539C" w:rsidRPr="00494A0B" w:rsidRDefault="0039539C" w:rsidP="00272068">
            <w:pPr>
              <w:jc w:val="center"/>
              <w:rPr>
                <w:sz w:val="20"/>
                <w:szCs w:val="20"/>
              </w:rPr>
            </w:pPr>
          </w:p>
        </w:tc>
        <w:tc>
          <w:tcPr>
            <w:tcW w:w="1219" w:type="dxa"/>
            <w:vMerge/>
            <w:vAlign w:val="center"/>
          </w:tcPr>
          <w:p w:rsidR="0039539C" w:rsidRPr="00494A0B" w:rsidRDefault="0039539C" w:rsidP="00272068">
            <w:pPr>
              <w:jc w:val="center"/>
              <w:rPr>
                <w:sz w:val="20"/>
                <w:szCs w:val="20"/>
              </w:rPr>
            </w:pPr>
          </w:p>
        </w:tc>
        <w:tc>
          <w:tcPr>
            <w:tcW w:w="567" w:type="dxa"/>
            <w:vAlign w:val="center"/>
          </w:tcPr>
          <w:p w:rsidR="0039539C" w:rsidRPr="00494A0B" w:rsidRDefault="0039539C" w:rsidP="00272068">
            <w:pPr>
              <w:pStyle w:val="ConsPlusNormal"/>
              <w:jc w:val="center"/>
              <w:rPr>
                <w:sz w:val="20"/>
              </w:rPr>
            </w:pPr>
            <w:r w:rsidRPr="00494A0B">
              <w:rPr>
                <w:sz w:val="20"/>
              </w:rPr>
              <w:t>%</w:t>
            </w:r>
          </w:p>
        </w:tc>
        <w:tc>
          <w:tcPr>
            <w:tcW w:w="854" w:type="dxa"/>
            <w:vAlign w:val="center"/>
          </w:tcPr>
          <w:p w:rsidR="0039539C" w:rsidRPr="00494A0B" w:rsidRDefault="0039539C" w:rsidP="00272068">
            <w:pPr>
              <w:pStyle w:val="ConsPlusNormal"/>
              <w:jc w:val="center"/>
              <w:rPr>
                <w:sz w:val="20"/>
              </w:rPr>
            </w:pPr>
            <w:r w:rsidRPr="00494A0B">
              <w:rPr>
                <w:sz w:val="20"/>
              </w:rPr>
              <w:t>Сумма (руб. коп.)</w:t>
            </w:r>
          </w:p>
        </w:tc>
        <w:tc>
          <w:tcPr>
            <w:tcW w:w="1488" w:type="dxa"/>
            <w:vMerge/>
            <w:vAlign w:val="center"/>
          </w:tcPr>
          <w:p w:rsidR="0039539C" w:rsidRPr="00494A0B" w:rsidRDefault="0039539C" w:rsidP="00272068">
            <w:pPr>
              <w:jc w:val="center"/>
              <w:rPr>
                <w:sz w:val="20"/>
                <w:szCs w:val="20"/>
              </w:rPr>
            </w:pPr>
          </w:p>
        </w:tc>
        <w:tc>
          <w:tcPr>
            <w:tcW w:w="1077" w:type="dxa"/>
            <w:vMerge/>
            <w:vAlign w:val="center"/>
          </w:tcPr>
          <w:p w:rsidR="0039539C" w:rsidRPr="00494A0B" w:rsidRDefault="0039539C" w:rsidP="00272068">
            <w:pPr>
              <w:jc w:val="center"/>
              <w:rPr>
                <w:sz w:val="20"/>
                <w:szCs w:val="20"/>
              </w:rPr>
            </w:pPr>
          </w:p>
        </w:tc>
      </w:tr>
      <w:tr w:rsidR="00A94BAE" w:rsidRPr="00494A0B" w:rsidTr="00A94BAE">
        <w:tc>
          <w:tcPr>
            <w:tcW w:w="504" w:type="dxa"/>
            <w:vAlign w:val="center"/>
          </w:tcPr>
          <w:p w:rsidR="00A94BAE" w:rsidRPr="00494A0B" w:rsidRDefault="00A94BAE" w:rsidP="00272068">
            <w:pPr>
              <w:pStyle w:val="ConsPlusNormal"/>
              <w:jc w:val="center"/>
              <w:rPr>
                <w:sz w:val="20"/>
              </w:rPr>
            </w:pPr>
            <w:r>
              <w:rPr>
                <w:sz w:val="20"/>
              </w:rPr>
              <w:t>1.</w:t>
            </w:r>
          </w:p>
        </w:tc>
        <w:tc>
          <w:tcPr>
            <w:tcW w:w="2819" w:type="dxa"/>
            <w:vAlign w:val="center"/>
          </w:tcPr>
          <w:p w:rsidR="00A94BAE" w:rsidRPr="00494A0B" w:rsidRDefault="00A94BAE" w:rsidP="00272068">
            <w:pPr>
              <w:pStyle w:val="ConsPlusNormal"/>
              <w:jc w:val="center"/>
              <w:rPr>
                <w:sz w:val="20"/>
              </w:rPr>
            </w:pPr>
            <w:r w:rsidRPr="00494A0B">
              <w:rPr>
                <w:sz w:val="20"/>
              </w:rPr>
              <w:t>Двухэтажное кирпичное здание, литер Г. Место хранения наркотических средств и психотропных веществ и их прекурсоров на 1 этаже (помещение 3 категории)</w:t>
            </w:r>
          </w:p>
        </w:tc>
        <w:tc>
          <w:tcPr>
            <w:tcW w:w="1247" w:type="dxa"/>
            <w:vAlign w:val="center"/>
          </w:tcPr>
          <w:p w:rsidR="00A94BAE" w:rsidRPr="00494A0B" w:rsidRDefault="00A94BAE" w:rsidP="00272068">
            <w:pPr>
              <w:pStyle w:val="ConsPlusNormal"/>
              <w:jc w:val="center"/>
              <w:rPr>
                <w:sz w:val="20"/>
              </w:rPr>
            </w:pPr>
            <w:r>
              <w:rPr>
                <w:sz w:val="20"/>
              </w:rPr>
              <w:t>Месяц</w:t>
            </w:r>
          </w:p>
        </w:tc>
        <w:tc>
          <w:tcPr>
            <w:tcW w:w="794" w:type="dxa"/>
            <w:vAlign w:val="center"/>
          </w:tcPr>
          <w:p w:rsidR="00A94BAE" w:rsidRPr="00494A0B" w:rsidRDefault="00A94BAE" w:rsidP="00272068">
            <w:pPr>
              <w:pStyle w:val="ConsPlusNormal"/>
              <w:jc w:val="center"/>
              <w:rPr>
                <w:sz w:val="20"/>
              </w:rPr>
            </w:pPr>
            <w:r>
              <w:rPr>
                <w:sz w:val="20"/>
              </w:rPr>
              <w:t>12</w:t>
            </w:r>
          </w:p>
        </w:tc>
        <w:tc>
          <w:tcPr>
            <w:tcW w:w="1219" w:type="dxa"/>
            <w:vAlign w:val="center"/>
          </w:tcPr>
          <w:p w:rsidR="00A94BAE" w:rsidRPr="00494A0B" w:rsidRDefault="00A94BAE" w:rsidP="00272068">
            <w:pPr>
              <w:pStyle w:val="ConsPlusNormal"/>
              <w:jc w:val="center"/>
              <w:rPr>
                <w:sz w:val="20"/>
              </w:rPr>
            </w:pPr>
            <w:r>
              <w:rPr>
                <w:sz w:val="20"/>
              </w:rPr>
              <w:t>571,00</w:t>
            </w:r>
          </w:p>
        </w:tc>
        <w:tc>
          <w:tcPr>
            <w:tcW w:w="567" w:type="dxa"/>
            <w:vAlign w:val="center"/>
          </w:tcPr>
          <w:p w:rsidR="00A94BAE" w:rsidRPr="00494A0B" w:rsidRDefault="00A94BAE" w:rsidP="00272068">
            <w:pPr>
              <w:pStyle w:val="ConsPlusNormal"/>
              <w:jc w:val="center"/>
              <w:rPr>
                <w:sz w:val="20"/>
              </w:rPr>
            </w:pPr>
            <w:r>
              <w:rPr>
                <w:sz w:val="20"/>
              </w:rPr>
              <w:t>-</w:t>
            </w:r>
          </w:p>
        </w:tc>
        <w:tc>
          <w:tcPr>
            <w:tcW w:w="854" w:type="dxa"/>
            <w:vAlign w:val="center"/>
          </w:tcPr>
          <w:p w:rsidR="00A94BAE" w:rsidRPr="00494A0B" w:rsidRDefault="00A94BAE" w:rsidP="00272068">
            <w:pPr>
              <w:pStyle w:val="ConsPlusNormal"/>
              <w:jc w:val="center"/>
              <w:rPr>
                <w:sz w:val="20"/>
              </w:rPr>
            </w:pPr>
            <w:r>
              <w:rPr>
                <w:sz w:val="20"/>
              </w:rPr>
              <w:t>-</w:t>
            </w:r>
          </w:p>
        </w:tc>
        <w:tc>
          <w:tcPr>
            <w:tcW w:w="1488" w:type="dxa"/>
            <w:vAlign w:val="center"/>
          </w:tcPr>
          <w:p w:rsidR="00A94BAE" w:rsidRPr="00494A0B" w:rsidRDefault="00A94BAE" w:rsidP="00A94BAE">
            <w:pPr>
              <w:pStyle w:val="ConsPlusNormal"/>
              <w:jc w:val="center"/>
              <w:rPr>
                <w:sz w:val="20"/>
              </w:rPr>
            </w:pPr>
            <w:r>
              <w:rPr>
                <w:sz w:val="20"/>
              </w:rPr>
              <w:t>НДС не облагается</w:t>
            </w:r>
          </w:p>
        </w:tc>
        <w:tc>
          <w:tcPr>
            <w:tcW w:w="1077" w:type="dxa"/>
            <w:vAlign w:val="center"/>
          </w:tcPr>
          <w:p w:rsidR="00A94BAE" w:rsidRPr="00494A0B" w:rsidRDefault="00A94BAE" w:rsidP="00272068">
            <w:pPr>
              <w:pStyle w:val="ConsPlusNormal"/>
              <w:jc w:val="center"/>
              <w:rPr>
                <w:sz w:val="20"/>
              </w:rPr>
            </w:pPr>
            <w:r>
              <w:rPr>
                <w:sz w:val="20"/>
              </w:rPr>
              <w:t>6852,00</w:t>
            </w:r>
          </w:p>
        </w:tc>
      </w:tr>
      <w:tr w:rsidR="00A94BAE" w:rsidRPr="00494A0B" w:rsidTr="00A94BAE">
        <w:tc>
          <w:tcPr>
            <w:tcW w:w="504" w:type="dxa"/>
            <w:vAlign w:val="center"/>
          </w:tcPr>
          <w:p w:rsidR="00A94BAE" w:rsidRPr="00494A0B" w:rsidRDefault="00A94BAE" w:rsidP="00272068">
            <w:pPr>
              <w:pStyle w:val="ConsPlusNormal"/>
              <w:jc w:val="center"/>
              <w:rPr>
                <w:sz w:val="20"/>
              </w:rPr>
            </w:pPr>
            <w:r>
              <w:rPr>
                <w:sz w:val="20"/>
              </w:rPr>
              <w:t>2.</w:t>
            </w:r>
          </w:p>
        </w:tc>
        <w:tc>
          <w:tcPr>
            <w:tcW w:w="2819" w:type="dxa"/>
            <w:vAlign w:val="center"/>
          </w:tcPr>
          <w:p w:rsidR="00A94BAE" w:rsidRPr="00494A0B" w:rsidRDefault="00A94BAE" w:rsidP="00272068">
            <w:pPr>
              <w:pStyle w:val="ConsPlusNormal"/>
              <w:jc w:val="center"/>
              <w:rPr>
                <w:sz w:val="20"/>
              </w:rPr>
            </w:pPr>
            <w:r w:rsidRPr="00494A0B">
              <w:rPr>
                <w:sz w:val="20"/>
              </w:rPr>
              <w:t>Двухэтажное кирпичное здание  поликлиники, литер «В». Место хранения наркотических средств и психотропных веществи их прекурсоров в комнате № 15 подсобного  помещения на втором этаже (помещение 3 категории)</w:t>
            </w:r>
          </w:p>
        </w:tc>
        <w:tc>
          <w:tcPr>
            <w:tcW w:w="1247" w:type="dxa"/>
            <w:vAlign w:val="center"/>
          </w:tcPr>
          <w:p w:rsidR="00A94BAE" w:rsidRPr="00494A0B" w:rsidRDefault="00A94BAE" w:rsidP="00272068">
            <w:pPr>
              <w:pStyle w:val="ConsPlusNormal"/>
              <w:jc w:val="center"/>
              <w:rPr>
                <w:sz w:val="20"/>
              </w:rPr>
            </w:pPr>
            <w:r>
              <w:rPr>
                <w:sz w:val="20"/>
              </w:rPr>
              <w:t>Месяц</w:t>
            </w:r>
          </w:p>
        </w:tc>
        <w:tc>
          <w:tcPr>
            <w:tcW w:w="794" w:type="dxa"/>
            <w:vAlign w:val="center"/>
          </w:tcPr>
          <w:p w:rsidR="00A94BAE" w:rsidRPr="00494A0B" w:rsidRDefault="00A94BAE" w:rsidP="00272068">
            <w:pPr>
              <w:pStyle w:val="ConsPlusNormal"/>
              <w:jc w:val="center"/>
              <w:rPr>
                <w:sz w:val="20"/>
              </w:rPr>
            </w:pPr>
            <w:r>
              <w:rPr>
                <w:sz w:val="20"/>
              </w:rPr>
              <w:t>12</w:t>
            </w:r>
          </w:p>
        </w:tc>
        <w:tc>
          <w:tcPr>
            <w:tcW w:w="1219" w:type="dxa"/>
            <w:vAlign w:val="center"/>
          </w:tcPr>
          <w:p w:rsidR="00A94BAE" w:rsidRPr="00494A0B" w:rsidRDefault="00A94BAE" w:rsidP="00272068">
            <w:pPr>
              <w:pStyle w:val="ConsPlusNormal"/>
              <w:jc w:val="center"/>
              <w:rPr>
                <w:sz w:val="20"/>
              </w:rPr>
            </w:pPr>
            <w:r>
              <w:rPr>
                <w:sz w:val="20"/>
              </w:rPr>
              <w:t>571,00</w:t>
            </w:r>
          </w:p>
        </w:tc>
        <w:tc>
          <w:tcPr>
            <w:tcW w:w="567" w:type="dxa"/>
            <w:vAlign w:val="center"/>
          </w:tcPr>
          <w:p w:rsidR="00A94BAE" w:rsidRPr="00494A0B" w:rsidRDefault="00A94BAE" w:rsidP="00272068">
            <w:pPr>
              <w:pStyle w:val="ConsPlusNormal"/>
              <w:jc w:val="center"/>
              <w:rPr>
                <w:sz w:val="20"/>
              </w:rPr>
            </w:pPr>
            <w:r>
              <w:rPr>
                <w:sz w:val="20"/>
              </w:rPr>
              <w:t>-</w:t>
            </w:r>
          </w:p>
        </w:tc>
        <w:tc>
          <w:tcPr>
            <w:tcW w:w="854" w:type="dxa"/>
            <w:vAlign w:val="center"/>
          </w:tcPr>
          <w:p w:rsidR="00A94BAE" w:rsidRPr="00494A0B" w:rsidRDefault="00A94BAE" w:rsidP="00272068">
            <w:pPr>
              <w:pStyle w:val="ConsPlusNormal"/>
              <w:jc w:val="center"/>
              <w:rPr>
                <w:sz w:val="20"/>
              </w:rPr>
            </w:pPr>
            <w:r>
              <w:rPr>
                <w:sz w:val="20"/>
              </w:rPr>
              <w:t>-</w:t>
            </w:r>
          </w:p>
        </w:tc>
        <w:tc>
          <w:tcPr>
            <w:tcW w:w="1488" w:type="dxa"/>
            <w:vAlign w:val="center"/>
          </w:tcPr>
          <w:p w:rsidR="00A94BAE" w:rsidRPr="00494A0B" w:rsidRDefault="00A94BAE" w:rsidP="00A94BAE">
            <w:pPr>
              <w:pStyle w:val="ConsPlusNormal"/>
              <w:jc w:val="center"/>
              <w:rPr>
                <w:sz w:val="20"/>
              </w:rPr>
            </w:pPr>
            <w:r>
              <w:rPr>
                <w:sz w:val="20"/>
              </w:rPr>
              <w:t>НДС не облагается</w:t>
            </w:r>
          </w:p>
        </w:tc>
        <w:tc>
          <w:tcPr>
            <w:tcW w:w="1077" w:type="dxa"/>
            <w:vAlign w:val="center"/>
          </w:tcPr>
          <w:p w:rsidR="00A94BAE" w:rsidRPr="00494A0B" w:rsidRDefault="00A94BAE" w:rsidP="00272068">
            <w:pPr>
              <w:pStyle w:val="ConsPlusNormal"/>
              <w:jc w:val="center"/>
              <w:rPr>
                <w:sz w:val="20"/>
              </w:rPr>
            </w:pPr>
            <w:r>
              <w:rPr>
                <w:sz w:val="20"/>
              </w:rPr>
              <w:t>6852,00</w:t>
            </w:r>
          </w:p>
        </w:tc>
      </w:tr>
      <w:tr w:rsidR="00A94BAE" w:rsidRPr="00494A0B" w:rsidTr="00A94BAE">
        <w:trPr>
          <w:trHeight w:val="1015"/>
        </w:trPr>
        <w:tc>
          <w:tcPr>
            <w:tcW w:w="504" w:type="dxa"/>
            <w:vMerge w:val="restart"/>
            <w:vAlign w:val="center"/>
          </w:tcPr>
          <w:p w:rsidR="00A94BAE" w:rsidRPr="00494A0B" w:rsidRDefault="00A94BAE" w:rsidP="00272068">
            <w:pPr>
              <w:pStyle w:val="ConsPlusNormal"/>
              <w:jc w:val="center"/>
              <w:rPr>
                <w:sz w:val="20"/>
              </w:rPr>
            </w:pPr>
            <w:r>
              <w:rPr>
                <w:sz w:val="20"/>
              </w:rPr>
              <w:t>3.</w:t>
            </w:r>
          </w:p>
        </w:tc>
        <w:tc>
          <w:tcPr>
            <w:tcW w:w="2819" w:type="dxa"/>
            <w:vMerge w:val="restart"/>
            <w:vAlign w:val="center"/>
          </w:tcPr>
          <w:p w:rsidR="00A94BAE" w:rsidRPr="00494A0B" w:rsidRDefault="00A94BAE" w:rsidP="00272068">
            <w:pPr>
              <w:pStyle w:val="ConsPlusNormal"/>
              <w:jc w:val="center"/>
              <w:rPr>
                <w:sz w:val="20"/>
              </w:rPr>
            </w:pPr>
            <w:r w:rsidRPr="00494A0B">
              <w:rPr>
                <w:sz w:val="20"/>
              </w:rPr>
              <w:t>Четырех этажное кирпичное здание, литер В. Место хранения наркотических средств и психотропных веществ и их прекурсоров, на 1 этаже (помещение 3 категории)</w:t>
            </w:r>
          </w:p>
        </w:tc>
        <w:tc>
          <w:tcPr>
            <w:tcW w:w="1247" w:type="dxa"/>
            <w:vMerge w:val="restart"/>
            <w:vAlign w:val="center"/>
          </w:tcPr>
          <w:p w:rsidR="00A94BAE" w:rsidRPr="00494A0B" w:rsidRDefault="00A94BAE" w:rsidP="00272068">
            <w:pPr>
              <w:pStyle w:val="ConsPlusNormal"/>
              <w:jc w:val="center"/>
              <w:rPr>
                <w:sz w:val="20"/>
              </w:rPr>
            </w:pPr>
            <w:r>
              <w:rPr>
                <w:sz w:val="20"/>
              </w:rPr>
              <w:t>Месяц</w:t>
            </w:r>
          </w:p>
        </w:tc>
        <w:tc>
          <w:tcPr>
            <w:tcW w:w="794" w:type="dxa"/>
            <w:vAlign w:val="center"/>
          </w:tcPr>
          <w:p w:rsidR="00A94BAE" w:rsidRPr="00494A0B" w:rsidRDefault="00A94BAE" w:rsidP="00272068">
            <w:pPr>
              <w:pStyle w:val="ConsPlusNormal"/>
              <w:jc w:val="center"/>
              <w:rPr>
                <w:sz w:val="20"/>
              </w:rPr>
            </w:pPr>
            <w:r>
              <w:rPr>
                <w:sz w:val="20"/>
              </w:rPr>
              <w:t>11</w:t>
            </w:r>
          </w:p>
        </w:tc>
        <w:tc>
          <w:tcPr>
            <w:tcW w:w="1219" w:type="dxa"/>
            <w:vAlign w:val="center"/>
          </w:tcPr>
          <w:p w:rsidR="00A94BAE" w:rsidRPr="00494A0B" w:rsidRDefault="00A94BAE" w:rsidP="00272068">
            <w:pPr>
              <w:pStyle w:val="ConsPlusNormal"/>
              <w:jc w:val="center"/>
              <w:rPr>
                <w:sz w:val="20"/>
              </w:rPr>
            </w:pPr>
            <w:r>
              <w:rPr>
                <w:sz w:val="20"/>
              </w:rPr>
              <w:t>571,00</w:t>
            </w:r>
          </w:p>
        </w:tc>
        <w:tc>
          <w:tcPr>
            <w:tcW w:w="567" w:type="dxa"/>
            <w:vAlign w:val="center"/>
          </w:tcPr>
          <w:p w:rsidR="00A94BAE" w:rsidRPr="00494A0B" w:rsidRDefault="00A94BAE" w:rsidP="00272068">
            <w:pPr>
              <w:pStyle w:val="ConsPlusNormal"/>
              <w:jc w:val="center"/>
              <w:rPr>
                <w:sz w:val="20"/>
              </w:rPr>
            </w:pPr>
            <w:r>
              <w:rPr>
                <w:sz w:val="20"/>
              </w:rPr>
              <w:t>-</w:t>
            </w:r>
          </w:p>
        </w:tc>
        <w:tc>
          <w:tcPr>
            <w:tcW w:w="854" w:type="dxa"/>
            <w:vAlign w:val="center"/>
          </w:tcPr>
          <w:p w:rsidR="00A94BAE" w:rsidRPr="00494A0B" w:rsidRDefault="00A94BAE" w:rsidP="00272068">
            <w:pPr>
              <w:pStyle w:val="ConsPlusNormal"/>
              <w:jc w:val="center"/>
              <w:rPr>
                <w:sz w:val="20"/>
              </w:rPr>
            </w:pPr>
            <w:r>
              <w:rPr>
                <w:sz w:val="20"/>
              </w:rPr>
              <w:t>-</w:t>
            </w:r>
          </w:p>
        </w:tc>
        <w:tc>
          <w:tcPr>
            <w:tcW w:w="1488" w:type="dxa"/>
            <w:vAlign w:val="center"/>
          </w:tcPr>
          <w:p w:rsidR="00A94BAE" w:rsidRPr="00494A0B" w:rsidRDefault="00A94BAE" w:rsidP="00A94BAE">
            <w:pPr>
              <w:pStyle w:val="ConsPlusNormal"/>
              <w:jc w:val="center"/>
              <w:rPr>
                <w:sz w:val="20"/>
              </w:rPr>
            </w:pPr>
            <w:r>
              <w:rPr>
                <w:sz w:val="20"/>
              </w:rPr>
              <w:t>НДС не облагается</w:t>
            </w:r>
          </w:p>
        </w:tc>
        <w:tc>
          <w:tcPr>
            <w:tcW w:w="1077" w:type="dxa"/>
            <w:vAlign w:val="center"/>
          </w:tcPr>
          <w:p w:rsidR="00A94BAE" w:rsidRPr="00494A0B" w:rsidRDefault="00A94BAE" w:rsidP="00272068">
            <w:pPr>
              <w:pStyle w:val="ConsPlusNormal"/>
              <w:jc w:val="center"/>
              <w:rPr>
                <w:sz w:val="20"/>
              </w:rPr>
            </w:pPr>
            <w:r>
              <w:rPr>
                <w:sz w:val="20"/>
              </w:rPr>
              <w:t>6281,00</w:t>
            </w:r>
          </w:p>
        </w:tc>
      </w:tr>
      <w:tr w:rsidR="00A94BAE" w:rsidRPr="00494A0B" w:rsidTr="00A94BAE">
        <w:trPr>
          <w:trHeight w:val="826"/>
        </w:trPr>
        <w:tc>
          <w:tcPr>
            <w:tcW w:w="504" w:type="dxa"/>
            <w:vMerge/>
            <w:vAlign w:val="center"/>
          </w:tcPr>
          <w:p w:rsidR="00A94BAE" w:rsidRDefault="00A94BAE" w:rsidP="00272068">
            <w:pPr>
              <w:pStyle w:val="ConsPlusNormal"/>
              <w:jc w:val="center"/>
              <w:rPr>
                <w:sz w:val="20"/>
              </w:rPr>
            </w:pPr>
          </w:p>
        </w:tc>
        <w:tc>
          <w:tcPr>
            <w:tcW w:w="2819" w:type="dxa"/>
            <w:vMerge/>
            <w:vAlign w:val="center"/>
          </w:tcPr>
          <w:p w:rsidR="00A94BAE" w:rsidRPr="00494A0B" w:rsidRDefault="00A94BAE" w:rsidP="00272068">
            <w:pPr>
              <w:pStyle w:val="ConsPlusNormal"/>
              <w:jc w:val="center"/>
              <w:rPr>
                <w:sz w:val="20"/>
              </w:rPr>
            </w:pPr>
          </w:p>
        </w:tc>
        <w:tc>
          <w:tcPr>
            <w:tcW w:w="1247" w:type="dxa"/>
            <w:vMerge/>
            <w:vAlign w:val="center"/>
          </w:tcPr>
          <w:p w:rsidR="00A94BAE" w:rsidRDefault="00A94BAE" w:rsidP="00272068">
            <w:pPr>
              <w:pStyle w:val="ConsPlusNormal"/>
              <w:jc w:val="center"/>
              <w:rPr>
                <w:sz w:val="20"/>
              </w:rPr>
            </w:pPr>
          </w:p>
        </w:tc>
        <w:tc>
          <w:tcPr>
            <w:tcW w:w="794" w:type="dxa"/>
            <w:vAlign w:val="center"/>
          </w:tcPr>
          <w:p w:rsidR="00A94BAE" w:rsidRDefault="00A94BAE" w:rsidP="00272068">
            <w:pPr>
              <w:pStyle w:val="ConsPlusNormal"/>
              <w:jc w:val="center"/>
              <w:rPr>
                <w:sz w:val="20"/>
              </w:rPr>
            </w:pPr>
            <w:r>
              <w:rPr>
                <w:sz w:val="20"/>
              </w:rPr>
              <w:t>1</w:t>
            </w:r>
          </w:p>
        </w:tc>
        <w:tc>
          <w:tcPr>
            <w:tcW w:w="1219" w:type="dxa"/>
            <w:vAlign w:val="center"/>
          </w:tcPr>
          <w:p w:rsidR="00A94BAE" w:rsidRPr="00494A0B" w:rsidRDefault="00A94BAE" w:rsidP="00272068">
            <w:pPr>
              <w:pStyle w:val="ConsPlusNormal"/>
              <w:jc w:val="center"/>
              <w:rPr>
                <w:sz w:val="20"/>
              </w:rPr>
            </w:pPr>
            <w:r>
              <w:rPr>
                <w:sz w:val="20"/>
              </w:rPr>
              <w:t>564,00</w:t>
            </w:r>
          </w:p>
        </w:tc>
        <w:tc>
          <w:tcPr>
            <w:tcW w:w="567" w:type="dxa"/>
            <w:vAlign w:val="center"/>
          </w:tcPr>
          <w:p w:rsidR="00A94BAE" w:rsidRPr="00494A0B" w:rsidRDefault="00A94BAE" w:rsidP="00272068">
            <w:pPr>
              <w:pStyle w:val="ConsPlusNormal"/>
              <w:jc w:val="center"/>
              <w:rPr>
                <w:sz w:val="20"/>
              </w:rPr>
            </w:pPr>
            <w:r>
              <w:rPr>
                <w:sz w:val="20"/>
              </w:rPr>
              <w:t>-</w:t>
            </w:r>
          </w:p>
        </w:tc>
        <w:tc>
          <w:tcPr>
            <w:tcW w:w="854" w:type="dxa"/>
            <w:vAlign w:val="center"/>
          </w:tcPr>
          <w:p w:rsidR="00A94BAE" w:rsidRPr="00494A0B" w:rsidRDefault="00A94BAE" w:rsidP="00272068">
            <w:pPr>
              <w:pStyle w:val="ConsPlusNormal"/>
              <w:jc w:val="center"/>
              <w:rPr>
                <w:sz w:val="20"/>
              </w:rPr>
            </w:pPr>
            <w:r>
              <w:rPr>
                <w:sz w:val="20"/>
              </w:rPr>
              <w:t>-</w:t>
            </w:r>
          </w:p>
        </w:tc>
        <w:tc>
          <w:tcPr>
            <w:tcW w:w="1488" w:type="dxa"/>
            <w:vAlign w:val="center"/>
          </w:tcPr>
          <w:p w:rsidR="00A94BAE" w:rsidRPr="00494A0B" w:rsidRDefault="00A94BAE" w:rsidP="00A94BAE">
            <w:pPr>
              <w:pStyle w:val="ConsPlusNormal"/>
              <w:jc w:val="center"/>
              <w:rPr>
                <w:sz w:val="20"/>
              </w:rPr>
            </w:pPr>
            <w:r>
              <w:rPr>
                <w:sz w:val="20"/>
              </w:rPr>
              <w:t>НДС не облагается</w:t>
            </w:r>
          </w:p>
        </w:tc>
        <w:tc>
          <w:tcPr>
            <w:tcW w:w="1077" w:type="dxa"/>
            <w:vAlign w:val="center"/>
          </w:tcPr>
          <w:p w:rsidR="00A94BAE" w:rsidRPr="00494A0B" w:rsidRDefault="00A94BAE" w:rsidP="00272068">
            <w:pPr>
              <w:pStyle w:val="ConsPlusNormal"/>
              <w:jc w:val="center"/>
              <w:rPr>
                <w:sz w:val="20"/>
              </w:rPr>
            </w:pPr>
            <w:r>
              <w:rPr>
                <w:sz w:val="20"/>
              </w:rPr>
              <w:t>564,00</w:t>
            </w:r>
          </w:p>
        </w:tc>
      </w:tr>
      <w:tr w:rsidR="00A94BAE" w:rsidRPr="00494A0B" w:rsidTr="00A94BAE">
        <w:tc>
          <w:tcPr>
            <w:tcW w:w="9492" w:type="dxa"/>
            <w:gridSpan w:val="8"/>
            <w:vAlign w:val="center"/>
          </w:tcPr>
          <w:p w:rsidR="00A94BAE" w:rsidRPr="00494A0B" w:rsidRDefault="00A94BAE" w:rsidP="00272068">
            <w:pPr>
              <w:pStyle w:val="ConsPlusNormal"/>
              <w:jc w:val="center"/>
              <w:rPr>
                <w:sz w:val="20"/>
              </w:rPr>
            </w:pPr>
            <w:r w:rsidRPr="00494A0B">
              <w:rPr>
                <w:sz w:val="20"/>
              </w:rPr>
              <w:t>Итого:</w:t>
            </w:r>
          </w:p>
        </w:tc>
        <w:tc>
          <w:tcPr>
            <w:tcW w:w="1077" w:type="dxa"/>
            <w:vAlign w:val="center"/>
          </w:tcPr>
          <w:p w:rsidR="00A94BAE" w:rsidRPr="00494A0B" w:rsidRDefault="00A94BAE" w:rsidP="00272068">
            <w:pPr>
              <w:pStyle w:val="ConsPlusNormal"/>
              <w:jc w:val="center"/>
              <w:rPr>
                <w:sz w:val="20"/>
              </w:rPr>
            </w:pPr>
            <w:r>
              <w:rPr>
                <w:sz w:val="20"/>
              </w:rPr>
              <w:t>20549,00</w:t>
            </w:r>
          </w:p>
        </w:tc>
      </w:tr>
    </w:tbl>
    <w:p w:rsidR="0039539C" w:rsidRDefault="00A94BAE" w:rsidP="000F630D">
      <w:pPr>
        <w:pStyle w:val="ConsPlusNormal"/>
        <w:jc w:val="both"/>
      </w:pPr>
      <w:r>
        <w:rPr>
          <w:b/>
        </w:rPr>
        <w:t xml:space="preserve">ИТОГО: </w:t>
      </w:r>
      <w:r w:rsidRPr="00494A0B">
        <w:rPr>
          <w:b/>
        </w:rPr>
        <w:t>20 549,00 (Двадцать тысяч пятьсот сорок девять рублей 00 копеек), без НДС на основании применения УСН</w:t>
      </w:r>
    </w:p>
    <w:p w:rsidR="0039539C" w:rsidRDefault="0039539C" w:rsidP="000F630D">
      <w:pPr>
        <w:pStyle w:val="ConsPlusNormal"/>
        <w:jc w:val="both"/>
      </w:pPr>
    </w:p>
    <w:tbl>
      <w:tblPr>
        <w:tblW w:w="10740" w:type="dxa"/>
        <w:tblLayout w:type="fixed"/>
        <w:tblLook w:val="04A0" w:firstRow="1" w:lastRow="0" w:firstColumn="1" w:lastColumn="0" w:noHBand="0" w:noVBand="1"/>
      </w:tblPr>
      <w:tblGrid>
        <w:gridCol w:w="5103"/>
        <w:gridCol w:w="5637"/>
      </w:tblGrid>
      <w:tr w:rsidR="00A94BAE" w:rsidRPr="00274BDD" w:rsidTr="00A94BAE">
        <w:trPr>
          <w:trHeight w:val="244"/>
        </w:trPr>
        <w:tc>
          <w:tcPr>
            <w:tcW w:w="5103" w:type="dxa"/>
          </w:tcPr>
          <w:p w:rsidR="00A94BAE" w:rsidRPr="00274BDD" w:rsidRDefault="00A94BAE" w:rsidP="00A94BAE">
            <w:pPr>
              <w:pStyle w:val="a4"/>
            </w:pPr>
            <w:r w:rsidRPr="00274BDD">
              <w:t>Заказчик:</w:t>
            </w:r>
          </w:p>
          <w:p w:rsidR="00A94BAE" w:rsidRPr="00274BDD" w:rsidRDefault="00A94BAE" w:rsidP="00A94BAE">
            <w:pPr>
              <w:pStyle w:val="a4"/>
            </w:pPr>
            <w:r w:rsidRPr="00274BDD">
              <w:t xml:space="preserve">КОГКБУЗ "Больница скорой медицинской помощи"  </w:t>
            </w:r>
          </w:p>
          <w:p w:rsidR="00A94BAE" w:rsidRPr="00274BDD" w:rsidRDefault="00A94BAE" w:rsidP="00A94BAE">
            <w:pPr>
              <w:pStyle w:val="a4"/>
            </w:pPr>
            <w:r w:rsidRPr="00274BDD">
              <w:t xml:space="preserve">Главный врач </w:t>
            </w:r>
          </w:p>
          <w:p w:rsidR="00A94BAE" w:rsidRPr="00274BDD" w:rsidRDefault="00A94BAE" w:rsidP="00A94BAE">
            <w:pPr>
              <w:pStyle w:val="a4"/>
            </w:pPr>
            <w:r w:rsidRPr="00274BDD">
              <w:t>_________________________ С.М. Аракелян</w:t>
            </w:r>
          </w:p>
        </w:tc>
        <w:tc>
          <w:tcPr>
            <w:tcW w:w="5637" w:type="dxa"/>
          </w:tcPr>
          <w:p w:rsidR="00A94BAE" w:rsidRPr="00274BDD" w:rsidRDefault="00A94BAE" w:rsidP="00A94BAE">
            <w:pPr>
              <w:pStyle w:val="a4"/>
            </w:pPr>
            <w:r>
              <w:t>Исполнитель</w:t>
            </w:r>
            <w:r w:rsidRPr="00274BDD">
              <w:t>:</w:t>
            </w:r>
          </w:p>
          <w:p w:rsidR="00A94BAE" w:rsidRPr="005C6BF3" w:rsidRDefault="00A94BAE" w:rsidP="00A94BAE">
            <w:pPr>
              <w:pStyle w:val="a4"/>
            </w:pPr>
            <w:r w:rsidRPr="005C6BF3">
              <w:t xml:space="preserve">ООО «ФЕМИДА»  </w:t>
            </w:r>
          </w:p>
          <w:p w:rsidR="00A94BAE" w:rsidRPr="005C6BF3" w:rsidRDefault="00A94BAE" w:rsidP="00A94BAE">
            <w:pPr>
              <w:pStyle w:val="a4"/>
            </w:pPr>
            <w:r w:rsidRPr="005C6BF3">
              <w:t>Генеральный директор</w:t>
            </w:r>
          </w:p>
          <w:p w:rsidR="00A94BAE" w:rsidRPr="00274BDD" w:rsidRDefault="00A94BAE" w:rsidP="00A94BAE">
            <w:pPr>
              <w:pStyle w:val="a4"/>
            </w:pPr>
            <w:r w:rsidRPr="005C6BF3">
              <w:t xml:space="preserve">__________________С.И. Урванцев  </w:t>
            </w:r>
          </w:p>
        </w:tc>
      </w:tr>
    </w:tbl>
    <w:p w:rsidR="00A94BAE" w:rsidRDefault="00A94BAE">
      <w:pPr>
        <w:rPr>
          <w:rFonts w:eastAsia="Times New Roman"/>
          <w:szCs w:val="20"/>
          <w:lang w:eastAsia="ru-RU"/>
        </w:rPr>
      </w:pPr>
      <w:r>
        <w:br w:type="page"/>
      </w:r>
    </w:p>
    <w:p w:rsidR="0039539C" w:rsidRDefault="0039539C" w:rsidP="000F630D">
      <w:pPr>
        <w:pStyle w:val="ConsPlusNormal"/>
        <w:jc w:val="right"/>
        <w:outlineLvl w:val="1"/>
      </w:pPr>
      <w:r>
        <w:t>Приложение N 2</w:t>
      </w:r>
    </w:p>
    <w:p w:rsidR="0039539C" w:rsidRDefault="0039539C" w:rsidP="000F630D">
      <w:pPr>
        <w:pStyle w:val="ConsPlusNormal"/>
        <w:jc w:val="right"/>
      </w:pPr>
      <w:r>
        <w:t>к контракту</w:t>
      </w:r>
    </w:p>
    <w:p w:rsidR="00A94BAE" w:rsidRPr="00272068" w:rsidRDefault="00A94BAE" w:rsidP="00A94BAE">
      <w:pPr>
        <w:pStyle w:val="ConsPlusNormal"/>
        <w:jc w:val="right"/>
      </w:pPr>
      <w:r w:rsidRPr="00272068">
        <w:t>N 03402000033210127510001</w:t>
      </w:r>
    </w:p>
    <w:p w:rsidR="00A94BAE" w:rsidRPr="00272068" w:rsidRDefault="00A94BAE" w:rsidP="00A94BAE">
      <w:pPr>
        <w:pStyle w:val="ConsPlusNormal"/>
        <w:jc w:val="right"/>
      </w:pPr>
      <w:r w:rsidRPr="00272068">
        <w:t xml:space="preserve"> от </w:t>
      </w:r>
      <w:r w:rsidR="001F7BC2">
        <w:t>"13" декабря 2021г</w:t>
      </w:r>
    </w:p>
    <w:p w:rsidR="0039539C" w:rsidRDefault="0039539C" w:rsidP="000F630D">
      <w:pPr>
        <w:pStyle w:val="ConsPlusNormal"/>
        <w:jc w:val="both"/>
      </w:pPr>
    </w:p>
    <w:p w:rsidR="0039539C" w:rsidRPr="00752D2C" w:rsidRDefault="0039539C" w:rsidP="000F630D">
      <w:pPr>
        <w:pStyle w:val="ConsPlusNormal"/>
        <w:jc w:val="center"/>
        <w:rPr>
          <w:b/>
        </w:rPr>
      </w:pPr>
      <w:bookmarkStart w:id="8" w:name="P518"/>
      <w:bookmarkEnd w:id="8"/>
      <w:r w:rsidRPr="00752D2C">
        <w:rPr>
          <w:b/>
        </w:rPr>
        <w:t>ТЕХНИЧЕСКОЕ ЗАДАНИЕ</w:t>
      </w:r>
    </w:p>
    <w:p w:rsidR="00A94BAE" w:rsidRPr="00A94BAE" w:rsidRDefault="00A94BAE" w:rsidP="00A94BAE">
      <w:pPr>
        <w:pStyle w:val="a4"/>
        <w:jc w:val="both"/>
        <w:rPr>
          <w:b/>
        </w:rPr>
      </w:pPr>
      <w:r w:rsidRPr="00A94BAE">
        <w:rPr>
          <w:b/>
        </w:rPr>
        <w:t>Оказание услуг по охране комнат хранения наркотиков посредством технических средств охраны (охранной сигнализацией, подключенная к системам передачи извещений центральной охраны)</w:t>
      </w:r>
    </w:p>
    <w:p w:rsidR="00A94BAE" w:rsidRPr="00F83C9F" w:rsidRDefault="00A94BAE" w:rsidP="00A94BAE">
      <w:pPr>
        <w:pStyle w:val="a4"/>
        <w:jc w:val="both"/>
      </w:pPr>
    </w:p>
    <w:p w:rsidR="00A94BAE" w:rsidRPr="00F83C9F" w:rsidRDefault="00A94BAE" w:rsidP="00A94BAE">
      <w:pPr>
        <w:pStyle w:val="a4"/>
        <w:jc w:val="both"/>
      </w:pPr>
      <w:r w:rsidRPr="00F83C9F">
        <w:t>1.Требования к оказанию услуги:</w:t>
      </w:r>
    </w:p>
    <w:p w:rsidR="00A94BAE" w:rsidRPr="00F83C9F" w:rsidRDefault="00A94BAE" w:rsidP="00A94BAE">
      <w:pPr>
        <w:pStyle w:val="a4"/>
        <w:jc w:val="both"/>
      </w:pPr>
      <w:r w:rsidRPr="00F83C9F">
        <w:t>1.1. Ежедневный прием  под охрану производится в следующем порядке:</w:t>
      </w:r>
    </w:p>
    <w:p w:rsidR="00A94BAE" w:rsidRPr="00F83C9F" w:rsidRDefault="00A94BAE" w:rsidP="00A94BAE">
      <w:pPr>
        <w:pStyle w:val="a4"/>
        <w:jc w:val="both"/>
      </w:pPr>
      <w:r w:rsidRPr="00F83C9F">
        <w:t xml:space="preserve">-  в установленное время представитель Заказчика по паролю передает под охрану объект. </w:t>
      </w:r>
    </w:p>
    <w:p w:rsidR="00A94BAE" w:rsidRPr="00F83C9F" w:rsidRDefault="00A94BAE" w:rsidP="00A94BAE">
      <w:pPr>
        <w:pStyle w:val="a4"/>
        <w:jc w:val="both"/>
      </w:pPr>
      <w:r w:rsidRPr="00F83C9F">
        <w:t>1.2. Обеспечить  охрану товарно-материальных ценностей, имущества  Заказчика, принятых под охрану и пресекать проникновение посторонних лиц на охраняемые объекты путем наблюдения за режимом работы средств охранной сигнализации, подключенных на пульт централизованного наблюдения.</w:t>
      </w:r>
    </w:p>
    <w:p w:rsidR="00A94BAE" w:rsidRPr="00F83C9F" w:rsidRDefault="00A94BAE" w:rsidP="00A94BAE">
      <w:pPr>
        <w:pStyle w:val="a4"/>
        <w:jc w:val="both"/>
      </w:pPr>
      <w:r w:rsidRPr="00F83C9F">
        <w:t>1.3. При поступлении на пульт централизованного наблюдения сигнала о срабатывании охранной сигнализации на охраняемом объекте (далее - сигнал «Тревога») Исполнитель обязан:</w:t>
      </w:r>
    </w:p>
    <w:p w:rsidR="00A94BAE" w:rsidRPr="00F83C9F" w:rsidRDefault="00A94BAE" w:rsidP="00A94BAE">
      <w:pPr>
        <w:pStyle w:val="a4"/>
        <w:jc w:val="both"/>
      </w:pPr>
      <w:r w:rsidRPr="00F83C9F">
        <w:t>1.3.1. Прибыть  к охраняемому объекту;</w:t>
      </w:r>
    </w:p>
    <w:p w:rsidR="00A94BAE" w:rsidRPr="00F83C9F" w:rsidRDefault="00A94BAE" w:rsidP="00A94BAE">
      <w:pPr>
        <w:pStyle w:val="a4"/>
        <w:jc w:val="both"/>
      </w:pPr>
      <w:r w:rsidRPr="00F83C9F">
        <w:t>1.3.2. Произвести внешний осмотр охраняемого объекта на предмет его целостности.</w:t>
      </w:r>
    </w:p>
    <w:p w:rsidR="00A94BAE" w:rsidRPr="00F83C9F" w:rsidRDefault="00A94BAE" w:rsidP="00A94BAE">
      <w:pPr>
        <w:pStyle w:val="a4"/>
        <w:jc w:val="both"/>
      </w:pPr>
      <w:r w:rsidRPr="00F83C9F">
        <w:t xml:space="preserve">1.3.3. При наличии признаков проникновения на объект посторонних лиц принять меры к их задержанию, а также при срабатывании средств сигнализации и не взятии на пульт, немедленно вызвать Заказчика или его официального представителя, сообщить в территориальный отдел полиции и обеспечить неприкосновенность места происшествия. Осуществлять охрану объекта до прибытия Заказчика. </w:t>
      </w:r>
    </w:p>
    <w:p w:rsidR="00A94BAE" w:rsidRPr="00F83C9F" w:rsidRDefault="00A94BAE" w:rsidP="00A94BAE">
      <w:pPr>
        <w:pStyle w:val="a4"/>
        <w:jc w:val="both"/>
      </w:pPr>
      <w:r w:rsidRPr="00F83C9F">
        <w:t>1.4. В ночное время суток обеспечить доставку, на объект (и обратно) представителя Заказчика, для  выяснения  причин срабатывания  сигнализации и принять меры по восстановлению режима охраны объекта.</w:t>
      </w:r>
    </w:p>
    <w:p w:rsidR="00A94BAE" w:rsidRPr="00F83C9F" w:rsidRDefault="00A94BAE" w:rsidP="00A94BAE">
      <w:pPr>
        <w:pStyle w:val="a4"/>
        <w:jc w:val="both"/>
      </w:pPr>
      <w:r w:rsidRPr="00F83C9F">
        <w:t>1.5. Обеспечить сотрудников охраны средствами индивидуальной защиты, боевым,  огнестрельным, нарезным (включая автоматическое) оружием и средствами служебной  радиосвязи на собственных частотах.</w:t>
      </w:r>
    </w:p>
    <w:p w:rsidR="00A94BAE" w:rsidRPr="00F83C9F" w:rsidRDefault="00A94BAE" w:rsidP="00A94BAE">
      <w:pPr>
        <w:pStyle w:val="a4"/>
        <w:jc w:val="both"/>
      </w:pPr>
      <w:r w:rsidRPr="00F83C9F">
        <w:t>1.6. Наличие мобильных групп быстрого реагирования.</w:t>
      </w:r>
    </w:p>
    <w:p w:rsidR="00A94BAE" w:rsidRPr="00F83C9F" w:rsidRDefault="00A94BAE" w:rsidP="00A94BAE">
      <w:pPr>
        <w:pStyle w:val="a4"/>
        <w:jc w:val="both"/>
      </w:pPr>
      <w:r w:rsidRPr="00F83C9F">
        <w:t xml:space="preserve">1.7. Время реагирования на сигнал тревоги, не более 5 мин. </w:t>
      </w:r>
      <w:r w:rsidRPr="00F83C9F">
        <w:tab/>
      </w:r>
    </w:p>
    <w:p w:rsidR="00A94BAE" w:rsidRPr="00F83C9F" w:rsidRDefault="00A94BAE" w:rsidP="00A94BAE">
      <w:pPr>
        <w:pStyle w:val="a4"/>
        <w:jc w:val="both"/>
      </w:pPr>
      <w:r w:rsidRPr="00F83C9F">
        <w:t>2. Требования к качеству и безопасности оказываемых услуг</w:t>
      </w:r>
    </w:p>
    <w:p w:rsidR="00A94BAE" w:rsidRPr="00F83C9F" w:rsidRDefault="00A94BAE" w:rsidP="00A94BAE">
      <w:pPr>
        <w:pStyle w:val="a4"/>
        <w:jc w:val="both"/>
      </w:pPr>
      <w:r w:rsidRPr="00F83C9F">
        <w:t>2.1. Оказываемые услуги должны оказываться в соответствии с:</w:t>
      </w:r>
    </w:p>
    <w:p w:rsidR="00A94BAE" w:rsidRPr="00F83C9F" w:rsidRDefault="00A94BAE" w:rsidP="00A94BAE">
      <w:pPr>
        <w:pStyle w:val="a4"/>
        <w:jc w:val="both"/>
      </w:pPr>
      <w:r w:rsidRPr="00F83C9F">
        <w:t>Федеральным законом Российской Федерации от 04.05.2011 № 99-ФЗ «О лицензировании отдельных видов деятельности»;</w:t>
      </w:r>
    </w:p>
    <w:p w:rsidR="00A94BAE" w:rsidRPr="00F83C9F" w:rsidRDefault="00A94BAE" w:rsidP="00A94BAE">
      <w:pPr>
        <w:pStyle w:val="a4"/>
        <w:jc w:val="both"/>
      </w:pPr>
      <w:r w:rsidRPr="00F83C9F">
        <w:t>Федеральным законом Российской Федерации от 11.03.1992 года N 2487-1 «О частной детективной и охранной деятельности в Российской Федерации»;</w:t>
      </w:r>
    </w:p>
    <w:p w:rsidR="00A94BAE" w:rsidRPr="00F83C9F" w:rsidRDefault="00A94BAE" w:rsidP="00A94BAE">
      <w:pPr>
        <w:pStyle w:val="a4"/>
        <w:jc w:val="both"/>
      </w:pPr>
      <w:r w:rsidRPr="00F83C9F">
        <w:rPr>
          <w:rFonts w:eastAsia="Calibri"/>
        </w:rPr>
        <w:t>Постановлением Правительства РФ от 23.06.2011 N 498 «О некоторых вопросах осуществления частной детективной (сыскной) и частной охранной деятельности» (вместе с «Положением о лицензировании частной детективной (сыскной) деятельности», «Положением о лицензировании частной охранной деятельности», «Правилами ведения реестра лицензий на осуществление частной охранной деятельности и предоставления сведений из него», «Правилами уведомления частной охранной организацией органов внутренних дел о начале и об окончании оказания охранных услуг, изменении состава учредителей (участников)»);</w:t>
      </w:r>
    </w:p>
    <w:p w:rsidR="00A94BAE" w:rsidRPr="00F83C9F" w:rsidRDefault="00A94BAE" w:rsidP="00A94BAE">
      <w:pPr>
        <w:pStyle w:val="a4"/>
        <w:jc w:val="both"/>
      </w:pPr>
      <w:r w:rsidRPr="00F83C9F">
        <w:rPr>
          <w:rFonts w:eastAsia="Calibri"/>
        </w:rPr>
        <w:t>Постановлением Правительства РФ от 14.08.1992 N 587 «Вопросы частной детективной (сыскной) и частной охранной деятельности».</w:t>
      </w:r>
    </w:p>
    <w:p w:rsidR="00A94BAE" w:rsidRPr="00F83C9F" w:rsidRDefault="00A94BAE" w:rsidP="00A94BAE">
      <w:pPr>
        <w:pStyle w:val="a4"/>
        <w:jc w:val="both"/>
      </w:pPr>
      <w:r w:rsidRPr="00F83C9F">
        <w:rPr>
          <w:rFonts w:eastAsia="Calibri"/>
        </w:rPr>
        <w:t>Постановление Правительства РФ от 31.12.2009 №1148 «О порядке хранения наркотических средств, психотропных веществ и их прекурсоров».</w:t>
      </w:r>
    </w:p>
    <w:p w:rsidR="00A94BAE" w:rsidRDefault="00A94BAE" w:rsidP="00A94BAE">
      <w:pPr>
        <w:pStyle w:val="a4"/>
        <w:jc w:val="both"/>
      </w:pPr>
      <w:r w:rsidRPr="00F83C9F">
        <w:rPr>
          <w:rFonts w:eastAsia="Calibri"/>
        </w:rPr>
        <w:t xml:space="preserve">1.8. </w:t>
      </w:r>
      <w:r w:rsidRPr="00F83C9F">
        <w:t>При невозможности использовать оборудование Заказчика (систем передачи извещения «контакт») исполнитель устанавливает свое оборудование за свой счет на период действия охраны.</w:t>
      </w:r>
    </w:p>
    <w:p w:rsidR="00A94BAE" w:rsidRDefault="00A94BAE" w:rsidP="00A94BAE">
      <w:pPr>
        <w:pStyle w:val="a4"/>
        <w:jc w:val="both"/>
        <w:rPr>
          <w:sz w:val="22"/>
          <w:szCs w:val="22"/>
        </w:rPr>
        <w:sectPr w:rsidR="00A94BAE" w:rsidSect="000F630D">
          <w:pgSz w:w="11906" w:h="16838"/>
          <w:pgMar w:top="567" w:right="849" w:bottom="1134" w:left="851" w:header="708" w:footer="708" w:gutter="0"/>
          <w:cols w:space="708"/>
          <w:docGrid w:linePitch="360"/>
        </w:sectPr>
      </w:pPr>
    </w:p>
    <w:p w:rsidR="00A94BAE" w:rsidRPr="00F83C9F" w:rsidRDefault="00A94BAE" w:rsidP="00A94BAE">
      <w:pPr>
        <w:pStyle w:val="a4"/>
        <w:jc w:val="right"/>
        <w:rPr>
          <w:sz w:val="22"/>
          <w:szCs w:val="22"/>
        </w:rPr>
      </w:pPr>
      <w:r w:rsidRPr="00F83C9F">
        <w:rPr>
          <w:sz w:val="22"/>
          <w:szCs w:val="22"/>
        </w:rPr>
        <w:t xml:space="preserve">Приложение №1 </w:t>
      </w:r>
    </w:p>
    <w:p w:rsidR="00A94BAE" w:rsidRPr="00F83C9F" w:rsidRDefault="00A94BAE" w:rsidP="00A94BAE">
      <w:pPr>
        <w:jc w:val="right"/>
        <w:rPr>
          <w:sz w:val="22"/>
          <w:szCs w:val="22"/>
        </w:rPr>
      </w:pPr>
      <w:r w:rsidRPr="00F83C9F">
        <w:rPr>
          <w:sz w:val="22"/>
          <w:szCs w:val="22"/>
        </w:rPr>
        <w:t>к техническому заданию:</w:t>
      </w:r>
    </w:p>
    <w:p w:rsidR="00A94BAE" w:rsidRPr="00A94BAE" w:rsidRDefault="00A94BAE" w:rsidP="00A94BAE">
      <w:pPr>
        <w:jc w:val="center"/>
        <w:rPr>
          <w:sz w:val="22"/>
          <w:szCs w:val="22"/>
        </w:rPr>
      </w:pPr>
      <w:r w:rsidRPr="00A94BAE">
        <w:rPr>
          <w:sz w:val="22"/>
          <w:szCs w:val="22"/>
        </w:rPr>
        <w:t>Перечень объектов, подлежащих охране:</w:t>
      </w:r>
    </w:p>
    <w:tbl>
      <w:tblPr>
        <w:tblStyle w:val="a8"/>
        <w:tblW w:w="0" w:type="auto"/>
        <w:tblLook w:val="04A0" w:firstRow="1" w:lastRow="0" w:firstColumn="1" w:lastColumn="0" w:noHBand="0" w:noVBand="1"/>
      </w:tblPr>
      <w:tblGrid>
        <w:gridCol w:w="666"/>
        <w:gridCol w:w="4013"/>
        <w:gridCol w:w="1827"/>
        <w:gridCol w:w="1125"/>
        <w:gridCol w:w="1830"/>
        <w:gridCol w:w="1826"/>
        <w:gridCol w:w="1829"/>
        <w:gridCol w:w="2237"/>
      </w:tblGrid>
      <w:tr w:rsidR="00A94BAE" w:rsidRPr="00A94BAE" w:rsidTr="00A94BAE">
        <w:trPr>
          <w:trHeight w:val="495"/>
        </w:trPr>
        <w:tc>
          <w:tcPr>
            <w:tcW w:w="666" w:type="dxa"/>
            <w:vMerge w:val="restart"/>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color w:val="000000"/>
              </w:rPr>
              <w:t>№</w:t>
            </w:r>
          </w:p>
        </w:tc>
        <w:tc>
          <w:tcPr>
            <w:tcW w:w="4013" w:type="dxa"/>
            <w:vMerge w:val="restart"/>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color w:val="000000"/>
              </w:rPr>
              <w:t>Объект</w:t>
            </w:r>
          </w:p>
        </w:tc>
        <w:tc>
          <w:tcPr>
            <w:tcW w:w="1827" w:type="dxa"/>
            <w:vMerge w:val="restart"/>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color w:val="000000"/>
              </w:rPr>
              <w:t>Адрес объекта</w:t>
            </w:r>
          </w:p>
        </w:tc>
        <w:tc>
          <w:tcPr>
            <w:tcW w:w="1125" w:type="dxa"/>
            <w:vMerge w:val="restart"/>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color w:val="000000"/>
              </w:rPr>
              <w:t>Вид охраны</w:t>
            </w:r>
          </w:p>
        </w:tc>
        <w:tc>
          <w:tcPr>
            <w:tcW w:w="1830" w:type="dxa"/>
            <w:vMerge w:val="restart"/>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color w:val="000000"/>
              </w:rPr>
              <w:t>Вид сигнализации</w:t>
            </w:r>
          </w:p>
        </w:tc>
        <w:tc>
          <w:tcPr>
            <w:tcW w:w="1826" w:type="dxa"/>
            <w:vMerge w:val="restart"/>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Порядок приема на охрану</w:t>
            </w:r>
          </w:p>
        </w:tc>
        <w:tc>
          <w:tcPr>
            <w:tcW w:w="4066" w:type="dxa"/>
            <w:gridSpan w:val="2"/>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Часы охраны объекта</w:t>
            </w:r>
          </w:p>
        </w:tc>
      </w:tr>
      <w:tr w:rsidR="00A94BAE" w:rsidRPr="00A94BAE" w:rsidTr="00A94BAE">
        <w:trPr>
          <w:trHeight w:val="495"/>
        </w:trPr>
        <w:tc>
          <w:tcPr>
            <w:tcW w:w="666" w:type="dxa"/>
            <w:vMerge/>
            <w:vAlign w:val="center"/>
          </w:tcPr>
          <w:p w:rsidR="00A94BAE" w:rsidRPr="00A94BAE" w:rsidRDefault="00A94BAE" w:rsidP="00A94BAE">
            <w:pPr>
              <w:jc w:val="center"/>
              <w:rPr>
                <w:rFonts w:ascii="Times New Roman" w:hAnsi="Times New Roman" w:cs="Times New Roman"/>
                <w:color w:val="000000"/>
              </w:rPr>
            </w:pPr>
          </w:p>
        </w:tc>
        <w:tc>
          <w:tcPr>
            <w:tcW w:w="4013" w:type="dxa"/>
            <w:vMerge/>
            <w:vAlign w:val="center"/>
          </w:tcPr>
          <w:p w:rsidR="00A94BAE" w:rsidRPr="00A94BAE" w:rsidRDefault="00A94BAE" w:rsidP="00A94BAE">
            <w:pPr>
              <w:jc w:val="center"/>
              <w:rPr>
                <w:rFonts w:ascii="Times New Roman" w:hAnsi="Times New Roman" w:cs="Times New Roman"/>
                <w:color w:val="000000"/>
              </w:rPr>
            </w:pPr>
          </w:p>
        </w:tc>
        <w:tc>
          <w:tcPr>
            <w:tcW w:w="1827" w:type="dxa"/>
            <w:vMerge/>
            <w:vAlign w:val="center"/>
          </w:tcPr>
          <w:p w:rsidR="00A94BAE" w:rsidRPr="00A94BAE" w:rsidRDefault="00A94BAE" w:rsidP="00A94BAE">
            <w:pPr>
              <w:jc w:val="center"/>
              <w:rPr>
                <w:rFonts w:ascii="Times New Roman" w:hAnsi="Times New Roman" w:cs="Times New Roman"/>
                <w:color w:val="000000"/>
              </w:rPr>
            </w:pPr>
          </w:p>
        </w:tc>
        <w:tc>
          <w:tcPr>
            <w:tcW w:w="1125" w:type="dxa"/>
            <w:vMerge/>
            <w:vAlign w:val="center"/>
          </w:tcPr>
          <w:p w:rsidR="00A94BAE" w:rsidRPr="00A94BAE" w:rsidRDefault="00A94BAE" w:rsidP="00A94BAE">
            <w:pPr>
              <w:jc w:val="center"/>
              <w:rPr>
                <w:rFonts w:ascii="Times New Roman" w:hAnsi="Times New Roman" w:cs="Times New Roman"/>
                <w:color w:val="000000"/>
              </w:rPr>
            </w:pPr>
          </w:p>
        </w:tc>
        <w:tc>
          <w:tcPr>
            <w:tcW w:w="1830" w:type="dxa"/>
            <w:vMerge/>
            <w:vAlign w:val="center"/>
          </w:tcPr>
          <w:p w:rsidR="00A94BAE" w:rsidRPr="00A94BAE" w:rsidRDefault="00A94BAE" w:rsidP="00A94BAE">
            <w:pPr>
              <w:jc w:val="center"/>
              <w:rPr>
                <w:rFonts w:ascii="Times New Roman" w:hAnsi="Times New Roman" w:cs="Times New Roman"/>
                <w:color w:val="000000"/>
              </w:rPr>
            </w:pPr>
          </w:p>
        </w:tc>
        <w:tc>
          <w:tcPr>
            <w:tcW w:w="1826" w:type="dxa"/>
            <w:vMerge/>
            <w:vAlign w:val="center"/>
          </w:tcPr>
          <w:p w:rsidR="00A94BAE" w:rsidRPr="00A94BAE" w:rsidRDefault="00A94BAE" w:rsidP="00A94BAE">
            <w:pPr>
              <w:jc w:val="center"/>
              <w:rPr>
                <w:rFonts w:ascii="Times New Roman" w:hAnsi="Times New Roman" w:cs="Times New Roman"/>
              </w:rPr>
            </w:pPr>
          </w:p>
        </w:tc>
        <w:tc>
          <w:tcPr>
            <w:tcW w:w="1829"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Понедельник - пятница</w:t>
            </w:r>
          </w:p>
        </w:tc>
        <w:tc>
          <w:tcPr>
            <w:tcW w:w="2237"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Выходные – праздничные дни</w:t>
            </w:r>
          </w:p>
        </w:tc>
      </w:tr>
      <w:tr w:rsidR="00A94BAE" w:rsidRPr="00A94BAE" w:rsidTr="00A94BAE">
        <w:trPr>
          <w:trHeight w:val="274"/>
        </w:trPr>
        <w:tc>
          <w:tcPr>
            <w:tcW w:w="666" w:type="dxa"/>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color w:val="000000"/>
              </w:rPr>
              <w:t>1</w:t>
            </w:r>
          </w:p>
        </w:tc>
        <w:tc>
          <w:tcPr>
            <w:tcW w:w="4013" w:type="dxa"/>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color w:val="000000"/>
              </w:rPr>
              <w:t>Двухэтажное кирпичное здание, литер Г. Место хранения наркотических средств и психотропных веществ и их прекурсоров на 1 этаже (помещение 3 категории)</w:t>
            </w:r>
          </w:p>
        </w:tc>
        <w:tc>
          <w:tcPr>
            <w:tcW w:w="1827"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г. Киров, ул. Свердлова 4</w:t>
            </w:r>
          </w:p>
        </w:tc>
        <w:tc>
          <w:tcPr>
            <w:tcW w:w="1125"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ПЦО</w:t>
            </w:r>
          </w:p>
        </w:tc>
        <w:tc>
          <w:tcPr>
            <w:tcW w:w="1830"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Охранная сигнализация с тревожной кнопкой (ОТС)</w:t>
            </w:r>
          </w:p>
        </w:tc>
        <w:tc>
          <w:tcPr>
            <w:tcW w:w="1826"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color w:val="000000"/>
              </w:rPr>
              <w:t>по радиоканалу на ПЦО</w:t>
            </w:r>
          </w:p>
        </w:tc>
        <w:tc>
          <w:tcPr>
            <w:tcW w:w="1829"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00-00 до 24-00</w:t>
            </w:r>
          </w:p>
        </w:tc>
        <w:tc>
          <w:tcPr>
            <w:tcW w:w="2237"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Без выходных</w:t>
            </w:r>
          </w:p>
        </w:tc>
      </w:tr>
      <w:tr w:rsidR="00A94BAE" w:rsidRPr="00A94BAE" w:rsidTr="00A94BAE">
        <w:trPr>
          <w:trHeight w:val="1991"/>
        </w:trPr>
        <w:tc>
          <w:tcPr>
            <w:tcW w:w="666" w:type="dxa"/>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color w:val="000000"/>
              </w:rPr>
              <w:t>2</w:t>
            </w:r>
          </w:p>
        </w:tc>
        <w:tc>
          <w:tcPr>
            <w:tcW w:w="4013" w:type="dxa"/>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rPr>
              <w:t>Двухэтажное кирпичное здание  поликлиники, литер «В»</w:t>
            </w:r>
            <w:r w:rsidRPr="00A94BAE">
              <w:rPr>
                <w:rFonts w:ascii="Times New Roman" w:hAnsi="Times New Roman" w:cs="Times New Roman"/>
                <w:noProof/>
              </w:rPr>
              <w:t xml:space="preserve">. </w:t>
            </w:r>
            <w:r w:rsidRPr="00A94BAE">
              <w:rPr>
                <w:rFonts w:ascii="Times New Roman" w:hAnsi="Times New Roman" w:cs="Times New Roman"/>
              </w:rPr>
              <w:t>Место хранения наркотических средств и психотропных веществи их прекурсоров в комнате № 15 подсобного  помещения на втором этаже (помещение 3 категории)</w:t>
            </w:r>
          </w:p>
        </w:tc>
        <w:tc>
          <w:tcPr>
            <w:tcW w:w="1827"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г. Киров, ул. Свердлова 4</w:t>
            </w:r>
          </w:p>
        </w:tc>
        <w:tc>
          <w:tcPr>
            <w:tcW w:w="1125"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ПЦО</w:t>
            </w:r>
          </w:p>
        </w:tc>
        <w:tc>
          <w:tcPr>
            <w:tcW w:w="1830"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Охранная сигнализация с тревожной кнопкой (ОТС)</w:t>
            </w:r>
          </w:p>
        </w:tc>
        <w:tc>
          <w:tcPr>
            <w:tcW w:w="1826"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color w:val="000000"/>
              </w:rPr>
              <w:t>по радиоканалу на ПЦО</w:t>
            </w:r>
          </w:p>
        </w:tc>
        <w:tc>
          <w:tcPr>
            <w:tcW w:w="1829"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00-00 до 24-00</w:t>
            </w:r>
          </w:p>
        </w:tc>
        <w:tc>
          <w:tcPr>
            <w:tcW w:w="2237"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Без выходных</w:t>
            </w:r>
          </w:p>
        </w:tc>
      </w:tr>
      <w:tr w:rsidR="00A94BAE" w:rsidRPr="00A94BAE" w:rsidTr="00A94BAE">
        <w:trPr>
          <w:trHeight w:val="1102"/>
        </w:trPr>
        <w:tc>
          <w:tcPr>
            <w:tcW w:w="666" w:type="dxa"/>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color w:val="000000"/>
              </w:rPr>
              <w:t>3</w:t>
            </w:r>
          </w:p>
        </w:tc>
        <w:tc>
          <w:tcPr>
            <w:tcW w:w="4013" w:type="dxa"/>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color w:val="000000"/>
              </w:rPr>
              <w:t>Четырех этажное кирпичное здание, литер В. Место хранения наркотических средств и психотропных веществ и их прекурсоров, на 1 этаже (помещение 3 категории)</w:t>
            </w:r>
          </w:p>
        </w:tc>
        <w:tc>
          <w:tcPr>
            <w:tcW w:w="1827"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г. Киров, ул. Октябрьский проспект дом 47</w:t>
            </w:r>
          </w:p>
        </w:tc>
        <w:tc>
          <w:tcPr>
            <w:tcW w:w="1125"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ПЦО</w:t>
            </w:r>
          </w:p>
        </w:tc>
        <w:tc>
          <w:tcPr>
            <w:tcW w:w="1830"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Охранная сигнализация с тревожной кнопкой (ОТС)</w:t>
            </w:r>
          </w:p>
        </w:tc>
        <w:tc>
          <w:tcPr>
            <w:tcW w:w="1826" w:type="dxa"/>
            <w:vAlign w:val="center"/>
          </w:tcPr>
          <w:p w:rsidR="00A94BAE" w:rsidRPr="00A94BAE" w:rsidRDefault="00A94BAE" w:rsidP="00A94BAE">
            <w:pPr>
              <w:jc w:val="center"/>
              <w:rPr>
                <w:rFonts w:ascii="Times New Roman" w:hAnsi="Times New Roman" w:cs="Times New Roman"/>
                <w:color w:val="000000"/>
              </w:rPr>
            </w:pPr>
            <w:r w:rsidRPr="00A94BAE">
              <w:rPr>
                <w:rFonts w:ascii="Times New Roman" w:hAnsi="Times New Roman" w:cs="Times New Roman"/>
                <w:color w:val="000000"/>
              </w:rPr>
              <w:t>по радиоканалу на ПЦО</w:t>
            </w:r>
          </w:p>
        </w:tc>
        <w:tc>
          <w:tcPr>
            <w:tcW w:w="1829"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00-00 до 24-00</w:t>
            </w:r>
          </w:p>
        </w:tc>
        <w:tc>
          <w:tcPr>
            <w:tcW w:w="2237" w:type="dxa"/>
            <w:vAlign w:val="center"/>
          </w:tcPr>
          <w:p w:rsidR="00A94BAE" w:rsidRPr="00A94BAE" w:rsidRDefault="00A94BAE" w:rsidP="00A94BAE">
            <w:pPr>
              <w:jc w:val="center"/>
              <w:rPr>
                <w:rFonts w:ascii="Times New Roman" w:hAnsi="Times New Roman" w:cs="Times New Roman"/>
              </w:rPr>
            </w:pPr>
            <w:r w:rsidRPr="00A94BAE">
              <w:rPr>
                <w:rFonts w:ascii="Times New Roman" w:hAnsi="Times New Roman" w:cs="Times New Roman"/>
              </w:rPr>
              <w:t>Без выходных</w:t>
            </w:r>
          </w:p>
        </w:tc>
      </w:tr>
    </w:tbl>
    <w:p w:rsidR="0039539C" w:rsidRDefault="0039539C" w:rsidP="00A94BAE">
      <w:pPr>
        <w:pStyle w:val="a4"/>
        <w:jc w:val="both"/>
      </w:pPr>
    </w:p>
    <w:tbl>
      <w:tblPr>
        <w:tblW w:w="15310" w:type="dxa"/>
        <w:tblInd w:w="-34" w:type="dxa"/>
        <w:tblLayout w:type="fixed"/>
        <w:tblLook w:val="04A0" w:firstRow="1" w:lastRow="0" w:firstColumn="1" w:lastColumn="0" w:noHBand="0" w:noVBand="1"/>
      </w:tblPr>
      <w:tblGrid>
        <w:gridCol w:w="7513"/>
        <w:gridCol w:w="7797"/>
      </w:tblGrid>
      <w:tr w:rsidR="00A94BAE" w:rsidRPr="00274BDD" w:rsidTr="00A94BAE">
        <w:trPr>
          <w:trHeight w:val="244"/>
        </w:trPr>
        <w:tc>
          <w:tcPr>
            <w:tcW w:w="7513" w:type="dxa"/>
          </w:tcPr>
          <w:p w:rsidR="00A94BAE" w:rsidRPr="00274BDD" w:rsidRDefault="00A94BAE" w:rsidP="00A94BAE">
            <w:pPr>
              <w:pStyle w:val="a4"/>
            </w:pPr>
            <w:r w:rsidRPr="00274BDD">
              <w:t>Заказчик:</w:t>
            </w:r>
          </w:p>
          <w:p w:rsidR="00A94BAE" w:rsidRPr="00274BDD" w:rsidRDefault="00A94BAE" w:rsidP="00A94BAE">
            <w:pPr>
              <w:pStyle w:val="a4"/>
            </w:pPr>
            <w:r w:rsidRPr="00274BDD">
              <w:t xml:space="preserve">КОГКБУЗ "Больница скорой медицинской помощи"  </w:t>
            </w:r>
          </w:p>
          <w:p w:rsidR="00A94BAE" w:rsidRPr="00274BDD" w:rsidRDefault="00A94BAE" w:rsidP="00A94BAE">
            <w:pPr>
              <w:pStyle w:val="a4"/>
            </w:pPr>
            <w:r w:rsidRPr="00274BDD">
              <w:t xml:space="preserve">Главный врач </w:t>
            </w:r>
          </w:p>
          <w:p w:rsidR="00A94BAE" w:rsidRPr="00274BDD" w:rsidRDefault="00A94BAE" w:rsidP="00A94BAE">
            <w:pPr>
              <w:pStyle w:val="a4"/>
            </w:pPr>
            <w:r w:rsidRPr="00274BDD">
              <w:t>_________________________ С.М. Аракелян</w:t>
            </w:r>
          </w:p>
        </w:tc>
        <w:tc>
          <w:tcPr>
            <w:tcW w:w="7797" w:type="dxa"/>
          </w:tcPr>
          <w:p w:rsidR="00A94BAE" w:rsidRPr="00274BDD" w:rsidRDefault="00A94BAE" w:rsidP="00A94BAE">
            <w:pPr>
              <w:pStyle w:val="a4"/>
            </w:pPr>
            <w:r>
              <w:t>Исполнитель</w:t>
            </w:r>
            <w:r w:rsidRPr="00274BDD">
              <w:t>:</w:t>
            </w:r>
          </w:p>
          <w:p w:rsidR="00A94BAE" w:rsidRPr="005C6BF3" w:rsidRDefault="00A94BAE" w:rsidP="00A94BAE">
            <w:pPr>
              <w:pStyle w:val="a4"/>
            </w:pPr>
            <w:r w:rsidRPr="005C6BF3">
              <w:t xml:space="preserve">ООО «ФЕМИДА»  </w:t>
            </w:r>
          </w:p>
          <w:p w:rsidR="00A94BAE" w:rsidRPr="005C6BF3" w:rsidRDefault="00A94BAE" w:rsidP="00A94BAE">
            <w:pPr>
              <w:pStyle w:val="a4"/>
            </w:pPr>
            <w:r w:rsidRPr="005C6BF3">
              <w:t>Генеральный директор</w:t>
            </w:r>
          </w:p>
          <w:p w:rsidR="00A94BAE" w:rsidRPr="00274BDD" w:rsidRDefault="00A94BAE" w:rsidP="00A94BAE">
            <w:pPr>
              <w:pStyle w:val="a4"/>
            </w:pPr>
            <w:r w:rsidRPr="005C6BF3">
              <w:t xml:space="preserve">__________________С.И. Урванцев  </w:t>
            </w:r>
          </w:p>
        </w:tc>
      </w:tr>
    </w:tbl>
    <w:p w:rsidR="00752D2C" w:rsidRDefault="00752D2C" w:rsidP="000F630D">
      <w:pPr>
        <w:pStyle w:val="ConsPlusNormal"/>
        <w:jc w:val="right"/>
        <w:outlineLvl w:val="1"/>
      </w:pPr>
    </w:p>
    <w:p w:rsidR="00A94BAE" w:rsidRDefault="00A94BAE" w:rsidP="000F630D">
      <w:pPr>
        <w:pStyle w:val="ConsPlusNormal"/>
        <w:jc w:val="right"/>
        <w:outlineLvl w:val="1"/>
        <w:sectPr w:rsidR="00A94BAE" w:rsidSect="00A94BAE">
          <w:pgSz w:w="16838" w:h="11906" w:orient="landscape"/>
          <w:pgMar w:top="851" w:right="567" w:bottom="851" w:left="1134" w:header="709" w:footer="709" w:gutter="0"/>
          <w:cols w:space="708"/>
          <w:docGrid w:linePitch="360"/>
        </w:sectPr>
      </w:pPr>
    </w:p>
    <w:p w:rsidR="0039539C" w:rsidRDefault="0039539C" w:rsidP="000F630D">
      <w:pPr>
        <w:pStyle w:val="ConsPlusNormal"/>
        <w:jc w:val="right"/>
        <w:outlineLvl w:val="1"/>
      </w:pPr>
      <w:r>
        <w:t>Приложение N 3</w:t>
      </w:r>
    </w:p>
    <w:p w:rsidR="0039539C" w:rsidRDefault="0039539C" w:rsidP="000F630D">
      <w:pPr>
        <w:pStyle w:val="ConsPlusNormal"/>
        <w:jc w:val="right"/>
      </w:pPr>
      <w:r>
        <w:t>к контракту</w:t>
      </w:r>
    </w:p>
    <w:p w:rsidR="00A94BAE" w:rsidRPr="00272068" w:rsidRDefault="00A94BAE" w:rsidP="00A94BAE">
      <w:pPr>
        <w:pStyle w:val="ConsPlusNormal"/>
        <w:jc w:val="right"/>
      </w:pPr>
      <w:r w:rsidRPr="00272068">
        <w:t>N 03402000033210127510001</w:t>
      </w:r>
    </w:p>
    <w:p w:rsidR="00A94BAE" w:rsidRPr="00272068" w:rsidRDefault="00A94BAE" w:rsidP="00A94BAE">
      <w:pPr>
        <w:pStyle w:val="ConsPlusNormal"/>
        <w:jc w:val="right"/>
      </w:pPr>
      <w:r w:rsidRPr="00272068">
        <w:t xml:space="preserve"> от </w:t>
      </w:r>
      <w:r w:rsidR="001F7BC2">
        <w:t>"13" декабря 2021г</w:t>
      </w:r>
    </w:p>
    <w:p w:rsidR="0039539C" w:rsidRDefault="0039539C" w:rsidP="000F630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268"/>
      </w:tblGrid>
      <w:tr w:rsidR="0039539C" w:rsidTr="00A94BAE">
        <w:tc>
          <w:tcPr>
            <w:tcW w:w="10268" w:type="dxa"/>
            <w:tcBorders>
              <w:top w:val="nil"/>
              <w:left w:val="nil"/>
              <w:bottom w:val="nil"/>
              <w:right w:val="nil"/>
            </w:tcBorders>
            <w:vAlign w:val="bottom"/>
          </w:tcPr>
          <w:p w:rsidR="0039539C" w:rsidRDefault="0039539C" w:rsidP="000F630D">
            <w:pPr>
              <w:pStyle w:val="ConsPlusNormal"/>
              <w:jc w:val="center"/>
            </w:pPr>
            <w:bookmarkStart w:id="9" w:name="P560"/>
            <w:bookmarkEnd w:id="9"/>
            <w:r>
              <w:t>Акт</w:t>
            </w:r>
          </w:p>
          <w:p w:rsidR="0039539C" w:rsidRDefault="0039539C" w:rsidP="000F630D">
            <w:pPr>
              <w:pStyle w:val="ConsPlusNormal"/>
              <w:jc w:val="center"/>
            </w:pPr>
            <w:r>
              <w:t>принятия объекта(ов) под охрану</w:t>
            </w:r>
          </w:p>
        </w:tc>
      </w:tr>
      <w:tr w:rsidR="0039539C" w:rsidTr="00A94BAE">
        <w:tc>
          <w:tcPr>
            <w:tcW w:w="10268" w:type="dxa"/>
            <w:tcBorders>
              <w:top w:val="nil"/>
              <w:left w:val="nil"/>
              <w:bottom w:val="nil"/>
              <w:right w:val="nil"/>
            </w:tcBorders>
          </w:tcPr>
          <w:p w:rsidR="0039539C" w:rsidRDefault="0039539C" w:rsidP="000F630D">
            <w:pPr>
              <w:pStyle w:val="ConsPlusNormal"/>
            </w:pPr>
          </w:p>
        </w:tc>
      </w:tr>
      <w:tr w:rsidR="0039539C" w:rsidTr="00A94BAE">
        <w:tc>
          <w:tcPr>
            <w:tcW w:w="10268" w:type="dxa"/>
            <w:tcBorders>
              <w:top w:val="nil"/>
              <w:left w:val="nil"/>
              <w:bottom w:val="nil"/>
              <w:right w:val="nil"/>
            </w:tcBorders>
            <w:vAlign w:val="bottom"/>
          </w:tcPr>
          <w:p w:rsidR="0039539C" w:rsidRDefault="0039539C" w:rsidP="000F630D">
            <w:pPr>
              <w:pStyle w:val="ConsPlusNormal"/>
              <w:jc w:val="both"/>
            </w:pPr>
            <w:r>
              <w:t>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контрактом от "__" _______________ 20__ г. N ___ объект _________________, расположенный по адресу: ________________, с __ ч. __ мин "__" _______ 20__ г., принят под охрану.</w:t>
            </w:r>
          </w:p>
          <w:p w:rsidR="0039539C" w:rsidRDefault="0039539C" w:rsidP="000F630D">
            <w:pPr>
              <w:pStyle w:val="ConsPlusNormal"/>
              <w:jc w:val="both"/>
            </w:pPr>
            <w:r>
              <w:t>Заказчик передает, а Исполнитель принимает во временное пользование на безвозмездной основе на период действия контракта следующее имущество и документацию, необходимые для надлежащего исполнения принятых Исполнителем обязательств по настоящему контракту:</w:t>
            </w:r>
          </w:p>
        </w:tc>
      </w:tr>
    </w:tbl>
    <w:p w:rsidR="0039539C" w:rsidRDefault="0039539C" w:rsidP="000F630D">
      <w:pPr>
        <w:pStyle w:val="ConsPlusNormal"/>
        <w:jc w:val="both"/>
      </w:pPr>
    </w:p>
    <w:tbl>
      <w:tblPr>
        <w:tblW w:w="10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5274"/>
        <w:gridCol w:w="2352"/>
        <w:gridCol w:w="2154"/>
      </w:tblGrid>
      <w:tr w:rsidR="0039539C" w:rsidTr="00A94BAE">
        <w:tc>
          <w:tcPr>
            <w:tcW w:w="600" w:type="dxa"/>
          </w:tcPr>
          <w:p w:rsidR="0039539C" w:rsidRDefault="0039539C" w:rsidP="000F630D">
            <w:pPr>
              <w:pStyle w:val="ConsPlusNormal"/>
              <w:jc w:val="center"/>
            </w:pPr>
            <w:r>
              <w:t>N п/п</w:t>
            </w:r>
          </w:p>
        </w:tc>
        <w:tc>
          <w:tcPr>
            <w:tcW w:w="5274" w:type="dxa"/>
          </w:tcPr>
          <w:p w:rsidR="0039539C" w:rsidRDefault="0039539C" w:rsidP="000F630D">
            <w:pPr>
              <w:pStyle w:val="ConsPlusNormal"/>
              <w:jc w:val="center"/>
            </w:pPr>
            <w:r>
              <w:t>Передаваемое имущество и документация</w:t>
            </w:r>
          </w:p>
        </w:tc>
        <w:tc>
          <w:tcPr>
            <w:tcW w:w="2352" w:type="dxa"/>
          </w:tcPr>
          <w:p w:rsidR="0039539C" w:rsidRDefault="0039539C" w:rsidP="000F630D">
            <w:pPr>
              <w:pStyle w:val="ConsPlusNormal"/>
              <w:jc w:val="center"/>
            </w:pPr>
            <w:r>
              <w:t>Количество</w:t>
            </w:r>
          </w:p>
        </w:tc>
        <w:tc>
          <w:tcPr>
            <w:tcW w:w="2154" w:type="dxa"/>
          </w:tcPr>
          <w:p w:rsidR="0039539C" w:rsidRDefault="0039539C" w:rsidP="000F630D">
            <w:pPr>
              <w:pStyle w:val="ConsPlusNormal"/>
              <w:jc w:val="center"/>
            </w:pPr>
            <w:r>
              <w:t>Примечание</w:t>
            </w:r>
          </w:p>
        </w:tc>
      </w:tr>
      <w:tr w:rsidR="0039539C" w:rsidTr="00A94BAE">
        <w:tc>
          <w:tcPr>
            <w:tcW w:w="600" w:type="dxa"/>
          </w:tcPr>
          <w:p w:rsidR="0039539C" w:rsidRDefault="0039539C" w:rsidP="000F630D">
            <w:pPr>
              <w:pStyle w:val="ConsPlusNormal"/>
            </w:pPr>
          </w:p>
        </w:tc>
        <w:tc>
          <w:tcPr>
            <w:tcW w:w="5274" w:type="dxa"/>
          </w:tcPr>
          <w:p w:rsidR="0039539C" w:rsidRDefault="0039539C" w:rsidP="000F630D">
            <w:pPr>
              <w:pStyle w:val="ConsPlusNormal"/>
            </w:pPr>
          </w:p>
        </w:tc>
        <w:tc>
          <w:tcPr>
            <w:tcW w:w="2352" w:type="dxa"/>
          </w:tcPr>
          <w:p w:rsidR="0039539C" w:rsidRDefault="0039539C" w:rsidP="000F630D">
            <w:pPr>
              <w:pStyle w:val="ConsPlusNormal"/>
            </w:pPr>
          </w:p>
        </w:tc>
        <w:tc>
          <w:tcPr>
            <w:tcW w:w="2154" w:type="dxa"/>
          </w:tcPr>
          <w:p w:rsidR="0039539C" w:rsidRDefault="0039539C" w:rsidP="000F630D">
            <w:pPr>
              <w:pStyle w:val="ConsPlusNormal"/>
            </w:pPr>
          </w:p>
        </w:tc>
      </w:tr>
      <w:tr w:rsidR="0039539C" w:rsidTr="00A94BAE">
        <w:tc>
          <w:tcPr>
            <w:tcW w:w="600" w:type="dxa"/>
          </w:tcPr>
          <w:p w:rsidR="0039539C" w:rsidRDefault="0039539C" w:rsidP="000F630D">
            <w:pPr>
              <w:pStyle w:val="ConsPlusNormal"/>
            </w:pPr>
          </w:p>
        </w:tc>
        <w:tc>
          <w:tcPr>
            <w:tcW w:w="5274" w:type="dxa"/>
          </w:tcPr>
          <w:p w:rsidR="0039539C" w:rsidRDefault="0039539C" w:rsidP="000F630D">
            <w:pPr>
              <w:pStyle w:val="ConsPlusNormal"/>
            </w:pPr>
          </w:p>
        </w:tc>
        <w:tc>
          <w:tcPr>
            <w:tcW w:w="2352" w:type="dxa"/>
          </w:tcPr>
          <w:p w:rsidR="0039539C" w:rsidRDefault="0039539C" w:rsidP="000F630D">
            <w:pPr>
              <w:pStyle w:val="ConsPlusNormal"/>
            </w:pPr>
          </w:p>
        </w:tc>
        <w:tc>
          <w:tcPr>
            <w:tcW w:w="2154" w:type="dxa"/>
          </w:tcPr>
          <w:p w:rsidR="0039539C" w:rsidRDefault="0039539C" w:rsidP="000F630D">
            <w:pPr>
              <w:pStyle w:val="ConsPlusNormal"/>
            </w:pPr>
          </w:p>
        </w:tc>
      </w:tr>
    </w:tbl>
    <w:p w:rsidR="0039539C" w:rsidRDefault="0039539C" w:rsidP="000F630D">
      <w:pPr>
        <w:pStyle w:val="ConsPlusNormal"/>
        <w:jc w:val="both"/>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2880"/>
        <w:gridCol w:w="2150"/>
        <w:gridCol w:w="5380"/>
      </w:tblGrid>
      <w:tr w:rsidR="0039539C" w:rsidTr="00A94BAE">
        <w:tc>
          <w:tcPr>
            <w:tcW w:w="2880" w:type="dxa"/>
            <w:tcBorders>
              <w:top w:val="nil"/>
              <w:left w:val="nil"/>
              <w:bottom w:val="nil"/>
              <w:right w:val="nil"/>
            </w:tcBorders>
            <w:vAlign w:val="bottom"/>
          </w:tcPr>
          <w:p w:rsidR="0039539C" w:rsidRDefault="0039539C" w:rsidP="000F630D">
            <w:pPr>
              <w:pStyle w:val="ConsPlusNormal"/>
            </w:pPr>
            <w:r>
              <w:t>От Заказчика</w:t>
            </w:r>
          </w:p>
        </w:tc>
        <w:tc>
          <w:tcPr>
            <w:tcW w:w="2150" w:type="dxa"/>
            <w:tcBorders>
              <w:top w:val="nil"/>
              <w:left w:val="nil"/>
              <w:bottom w:val="nil"/>
              <w:right w:val="nil"/>
            </w:tcBorders>
          </w:tcPr>
          <w:p w:rsidR="0039539C" w:rsidRDefault="0039539C" w:rsidP="000F630D">
            <w:pPr>
              <w:pStyle w:val="ConsPlusNormal"/>
            </w:pPr>
          </w:p>
        </w:tc>
        <w:tc>
          <w:tcPr>
            <w:tcW w:w="5380" w:type="dxa"/>
            <w:tcBorders>
              <w:top w:val="nil"/>
              <w:left w:val="nil"/>
              <w:bottom w:val="nil"/>
              <w:right w:val="nil"/>
            </w:tcBorders>
            <w:vAlign w:val="bottom"/>
          </w:tcPr>
          <w:p w:rsidR="0039539C" w:rsidRDefault="0039539C" w:rsidP="000F630D">
            <w:pPr>
              <w:pStyle w:val="ConsPlusNormal"/>
            </w:pPr>
            <w:r>
              <w:t>________________________________</w:t>
            </w:r>
          </w:p>
        </w:tc>
      </w:tr>
      <w:tr w:rsidR="0039539C" w:rsidTr="00A94BAE">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5380" w:type="dxa"/>
            <w:tcBorders>
              <w:top w:val="nil"/>
              <w:left w:val="nil"/>
              <w:bottom w:val="nil"/>
              <w:right w:val="nil"/>
            </w:tcBorders>
            <w:vAlign w:val="bottom"/>
          </w:tcPr>
          <w:p w:rsidR="0039539C" w:rsidRDefault="0039539C" w:rsidP="000F630D">
            <w:pPr>
              <w:pStyle w:val="ConsPlusNormal"/>
            </w:pPr>
            <w:r>
              <w:t>/_______________________________/</w:t>
            </w:r>
          </w:p>
        </w:tc>
      </w:tr>
      <w:tr w:rsidR="0039539C" w:rsidTr="00A94BAE">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5380" w:type="dxa"/>
            <w:tcBorders>
              <w:top w:val="nil"/>
              <w:left w:val="nil"/>
              <w:bottom w:val="nil"/>
              <w:right w:val="nil"/>
            </w:tcBorders>
            <w:vAlign w:val="bottom"/>
          </w:tcPr>
          <w:p w:rsidR="0039539C" w:rsidRDefault="0039539C" w:rsidP="000F630D">
            <w:pPr>
              <w:pStyle w:val="ConsPlusNormal"/>
            </w:pPr>
            <w:r>
              <w:t>"__" __________________ 20__ г.</w:t>
            </w:r>
          </w:p>
        </w:tc>
      </w:tr>
      <w:tr w:rsidR="0039539C" w:rsidTr="00A94BAE">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5380" w:type="dxa"/>
            <w:tcBorders>
              <w:top w:val="nil"/>
              <w:left w:val="nil"/>
              <w:bottom w:val="nil"/>
              <w:right w:val="nil"/>
            </w:tcBorders>
            <w:vAlign w:val="bottom"/>
          </w:tcPr>
          <w:p w:rsidR="0039539C" w:rsidRDefault="0039539C" w:rsidP="000F630D">
            <w:pPr>
              <w:pStyle w:val="ConsPlusNormal"/>
            </w:pPr>
            <w:r>
              <w:t>м.п.</w:t>
            </w:r>
          </w:p>
        </w:tc>
      </w:tr>
      <w:tr w:rsidR="0039539C" w:rsidTr="00A94BAE">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5380" w:type="dxa"/>
            <w:tcBorders>
              <w:top w:val="nil"/>
              <w:left w:val="nil"/>
              <w:bottom w:val="nil"/>
              <w:right w:val="nil"/>
            </w:tcBorders>
            <w:vAlign w:val="bottom"/>
          </w:tcPr>
          <w:p w:rsidR="0039539C" w:rsidRDefault="0039539C" w:rsidP="000F630D">
            <w:pPr>
              <w:pStyle w:val="ConsPlusNormal"/>
            </w:pPr>
          </w:p>
        </w:tc>
      </w:tr>
      <w:tr w:rsidR="0039539C" w:rsidTr="00A94BAE">
        <w:tc>
          <w:tcPr>
            <w:tcW w:w="2880" w:type="dxa"/>
            <w:tcBorders>
              <w:top w:val="nil"/>
              <w:left w:val="nil"/>
              <w:bottom w:val="nil"/>
              <w:right w:val="nil"/>
            </w:tcBorders>
            <w:vAlign w:val="bottom"/>
          </w:tcPr>
          <w:p w:rsidR="0039539C" w:rsidRDefault="0039539C" w:rsidP="000F630D">
            <w:pPr>
              <w:pStyle w:val="ConsPlusNormal"/>
            </w:pPr>
            <w:r>
              <w:t>От Исполнителя</w:t>
            </w:r>
          </w:p>
        </w:tc>
        <w:tc>
          <w:tcPr>
            <w:tcW w:w="2150" w:type="dxa"/>
            <w:tcBorders>
              <w:top w:val="nil"/>
              <w:left w:val="nil"/>
              <w:bottom w:val="nil"/>
              <w:right w:val="nil"/>
            </w:tcBorders>
          </w:tcPr>
          <w:p w:rsidR="0039539C" w:rsidRDefault="0039539C" w:rsidP="000F630D">
            <w:pPr>
              <w:pStyle w:val="ConsPlusNormal"/>
            </w:pPr>
          </w:p>
        </w:tc>
        <w:tc>
          <w:tcPr>
            <w:tcW w:w="5380" w:type="dxa"/>
            <w:tcBorders>
              <w:top w:val="nil"/>
              <w:left w:val="nil"/>
              <w:bottom w:val="nil"/>
              <w:right w:val="nil"/>
            </w:tcBorders>
            <w:vAlign w:val="bottom"/>
          </w:tcPr>
          <w:p w:rsidR="0039539C" w:rsidRDefault="0039539C" w:rsidP="000F630D">
            <w:pPr>
              <w:pStyle w:val="ConsPlusNormal"/>
            </w:pPr>
            <w:r>
              <w:t>________________________________</w:t>
            </w:r>
          </w:p>
        </w:tc>
      </w:tr>
      <w:tr w:rsidR="0039539C" w:rsidTr="00A94BAE">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5380" w:type="dxa"/>
            <w:tcBorders>
              <w:top w:val="nil"/>
              <w:left w:val="nil"/>
              <w:bottom w:val="nil"/>
              <w:right w:val="nil"/>
            </w:tcBorders>
            <w:vAlign w:val="bottom"/>
          </w:tcPr>
          <w:p w:rsidR="0039539C" w:rsidRDefault="0039539C" w:rsidP="000F630D">
            <w:pPr>
              <w:pStyle w:val="ConsPlusNormal"/>
            </w:pPr>
            <w:r>
              <w:t>/_______________________________/</w:t>
            </w:r>
          </w:p>
        </w:tc>
      </w:tr>
      <w:tr w:rsidR="0039539C" w:rsidTr="00A94BAE">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5380" w:type="dxa"/>
            <w:tcBorders>
              <w:top w:val="nil"/>
              <w:left w:val="nil"/>
              <w:bottom w:val="nil"/>
              <w:right w:val="nil"/>
            </w:tcBorders>
            <w:vAlign w:val="bottom"/>
          </w:tcPr>
          <w:p w:rsidR="0039539C" w:rsidRDefault="0039539C" w:rsidP="000F630D">
            <w:pPr>
              <w:pStyle w:val="ConsPlusNormal"/>
            </w:pPr>
            <w:r>
              <w:t>"__" __________________ 20__ г.</w:t>
            </w:r>
          </w:p>
        </w:tc>
      </w:tr>
      <w:tr w:rsidR="0039539C" w:rsidTr="00A94BAE">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5380" w:type="dxa"/>
            <w:tcBorders>
              <w:top w:val="nil"/>
              <w:left w:val="nil"/>
              <w:bottom w:val="nil"/>
              <w:right w:val="nil"/>
            </w:tcBorders>
            <w:vAlign w:val="bottom"/>
          </w:tcPr>
          <w:p w:rsidR="0039539C" w:rsidRDefault="0039539C" w:rsidP="000F630D">
            <w:pPr>
              <w:pStyle w:val="ConsPlusNormal"/>
            </w:pPr>
            <w:r>
              <w:t>м.п. (при наличии)</w:t>
            </w:r>
          </w:p>
        </w:tc>
      </w:tr>
    </w:tbl>
    <w:p w:rsidR="00A94BAE" w:rsidRDefault="00A94BAE">
      <w:pPr>
        <w:rPr>
          <w:rFonts w:eastAsia="Times New Roman"/>
          <w:szCs w:val="20"/>
          <w:lang w:eastAsia="ru-RU"/>
        </w:rPr>
      </w:pPr>
      <w:r>
        <w:br w:type="page"/>
      </w:r>
    </w:p>
    <w:p w:rsidR="0039539C" w:rsidRDefault="0039539C" w:rsidP="000F630D">
      <w:pPr>
        <w:pStyle w:val="ConsPlusNormal"/>
        <w:jc w:val="right"/>
        <w:outlineLvl w:val="1"/>
      </w:pPr>
      <w:r>
        <w:t>Приложение N 4</w:t>
      </w:r>
    </w:p>
    <w:p w:rsidR="0039539C" w:rsidRDefault="0039539C" w:rsidP="000F630D">
      <w:pPr>
        <w:pStyle w:val="ConsPlusNormal"/>
        <w:jc w:val="right"/>
      </w:pPr>
      <w:r>
        <w:t>к контракту</w:t>
      </w:r>
    </w:p>
    <w:p w:rsidR="00A94BAE" w:rsidRPr="00272068" w:rsidRDefault="00A94BAE" w:rsidP="00A94BAE">
      <w:pPr>
        <w:pStyle w:val="ConsPlusNormal"/>
        <w:jc w:val="right"/>
      </w:pPr>
      <w:r w:rsidRPr="00272068">
        <w:t>N 03402000033210127510001</w:t>
      </w:r>
    </w:p>
    <w:p w:rsidR="00A94BAE" w:rsidRPr="00272068" w:rsidRDefault="00A94BAE" w:rsidP="00A94BAE">
      <w:pPr>
        <w:pStyle w:val="ConsPlusNormal"/>
        <w:jc w:val="right"/>
      </w:pPr>
      <w:r w:rsidRPr="00272068">
        <w:t xml:space="preserve"> от </w:t>
      </w:r>
      <w:r w:rsidR="001F7BC2">
        <w:t>"13" декабря 2021г</w:t>
      </w:r>
    </w:p>
    <w:p w:rsidR="0039539C" w:rsidRDefault="0039539C" w:rsidP="000F630D">
      <w:pPr>
        <w:pStyle w:val="ConsPlusNormal"/>
        <w:jc w:val="both"/>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10410"/>
      </w:tblGrid>
      <w:tr w:rsidR="0039539C" w:rsidTr="00A94BAE">
        <w:tc>
          <w:tcPr>
            <w:tcW w:w="10410" w:type="dxa"/>
            <w:tcBorders>
              <w:top w:val="nil"/>
              <w:left w:val="nil"/>
              <w:bottom w:val="nil"/>
              <w:right w:val="nil"/>
            </w:tcBorders>
            <w:vAlign w:val="bottom"/>
          </w:tcPr>
          <w:p w:rsidR="0039539C" w:rsidRDefault="0039539C" w:rsidP="000F630D">
            <w:pPr>
              <w:pStyle w:val="ConsPlusNormal"/>
              <w:jc w:val="center"/>
            </w:pPr>
            <w:bookmarkStart w:id="10" w:name="P615"/>
            <w:bookmarkEnd w:id="10"/>
            <w:r>
              <w:t>Акт</w:t>
            </w:r>
          </w:p>
          <w:p w:rsidR="0039539C" w:rsidRDefault="0039539C" w:rsidP="000F630D">
            <w:pPr>
              <w:pStyle w:val="ConsPlusNormal"/>
              <w:jc w:val="center"/>
            </w:pPr>
            <w:r>
              <w:t>о снятии охраны</w:t>
            </w:r>
          </w:p>
        </w:tc>
      </w:tr>
      <w:tr w:rsidR="0039539C" w:rsidTr="00A94BAE">
        <w:tc>
          <w:tcPr>
            <w:tcW w:w="10410" w:type="dxa"/>
            <w:tcBorders>
              <w:top w:val="nil"/>
              <w:left w:val="nil"/>
              <w:bottom w:val="nil"/>
              <w:right w:val="nil"/>
            </w:tcBorders>
          </w:tcPr>
          <w:p w:rsidR="0039539C" w:rsidRDefault="0039539C" w:rsidP="000F630D">
            <w:pPr>
              <w:pStyle w:val="ConsPlusNormal"/>
            </w:pPr>
          </w:p>
        </w:tc>
      </w:tr>
      <w:tr w:rsidR="0039539C" w:rsidTr="00A94BAE">
        <w:tc>
          <w:tcPr>
            <w:tcW w:w="10410" w:type="dxa"/>
            <w:tcBorders>
              <w:top w:val="nil"/>
              <w:left w:val="nil"/>
              <w:bottom w:val="nil"/>
              <w:right w:val="nil"/>
            </w:tcBorders>
          </w:tcPr>
          <w:p w:rsidR="0039539C" w:rsidRDefault="0039539C" w:rsidP="000F630D">
            <w:pPr>
              <w:pStyle w:val="ConsPlusNormal"/>
              <w:jc w:val="both"/>
            </w:pPr>
            <w:r>
              <w:t>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контрактом от "__" ________ 20__ г. N ___ охрана объекта, расположенного по адресу: ___________________________, снята в __ ч. __ мин."__" ________________ 20__ г.</w:t>
            </w:r>
          </w:p>
        </w:tc>
      </w:tr>
    </w:tbl>
    <w:p w:rsidR="0039539C" w:rsidRDefault="0039539C" w:rsidP="000F630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9539C">
        <w:tc>
          <w:tcPr>
            <w:tcW w:w="2880" w:type="dxa"/>
            <w:tcBorders>
              <w:top w:val="nil"/>
              <w:left w:val="nil"/>
              <w:bottom w:val="nil"/>
              <w:right w:val="nil"/>
            </w:tcBorders>
            <w:vAlign w:val="bottom"/>
          </w:tcPr>
          <w:p w:rsidR="0039539C" w:rsidRDefault="0039539C" w:rsidP="000F630D">
            <w:pPr>
              <w:pStyle w:val="ConsPlusNormal"/>
            </w:pPr>
            <w:r>
              <w:t>От Заказчика</w:t>
            </w: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________________________________</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/_______________________________/</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"__" __________________ 20__ г.</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м.п.</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p>
        </w:tc>
      </w:tr>
      <w:tr w:rsidR="0039539C">
        <w:tc>
          <w:tcPr>
            <w:tcW w:w="2880" w:type="dxa"/>
            <w:tcBorders>
              <w:top w:val="nil"/>
              <w:left w:val="nil"/>
              <w:bottom w:val="nil"/>
              <w:right w:val="nil"/>
            </w:tcBorders>
            <w:vAlign w:val="bottom"/>
          </w:tcPr>
          <w:p w:rsidR="0039539C" w:rsidRDefault="0039539C" w:rsidP="000F630D">
            <w:pPr>
              <w:pStyle w:val="ConsPlusNormal"/>
            </w:pPr>
            <w:r>
              <w:t>От Исполнителя</w:t>
            </w: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________________________________</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/_______________________________/</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"__" __________________ 20__ г.</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м.п. (при наличии)</w:t>
            </w:r>
          </w:p>
        </w:tc>
      </w:tr>
    </w:tbl>
    <w:p w:rsidR="00A94BAE" w:rsidRDefault="00A94BAE">
      <w:pPr>
        <w:rPr>
          <w:rFonts w:eastAsia="Times New Roman"/>
          <w:szCs w:val="20"/>
          <w:lang w:eastAsia="ru-RU"/>
        </w:rPr>
      </w:pPr>
      <w:r>
        <w:br w:type="page"/>
      </w:r>
    </w:p>
    <w:p w:rsidR="0039539C" w:rsidRDefault="0039539C" w:rsidP="000F630D">
      <w:pPr>
        <w:pStyle w:val="ConsPlusNormal"/>
        <w:jc w:val="right"/>
        <w:outlineLvl w:val="1"/>
      </w:pPr>
      <w:r>
        <w:t>Приложение N 5</w:t>
      </w:r>
    </w:p>
    <w:p w:rsidR="0039539C" w:rsidRDefault="0039539C" w:rsidP="000F630D">
      <w:pPr>
        <w:pStyle w:val="ConsPlusNormal"/>
        <w:jc w:val="right"/>
      </w:pPr>
      <w:r>
        <w:t>к контракту</w:t>
      </w:r>
    </w:p>
    <w:p w:rsidR="00A94BAE" w:rsidRPr="00272068" w:rsidRDefault="00A94BAE" w:rsidP="00A94BAE">
      <w:pPr>
        <w:pStyle w:val="ConsPlusNormal"/>
        <w:jc w:val="right"/>
      </w:pPr>
      <w:r w:rsidRPr="00272068">
        <w:t>N 03402000033210127510001</w:t>
      </w:r>
    </w:p>
    <w:p w:rsidR="00A94BAE" w:rsidRPr="00272068" w:rsidRDefault="00A94BAE" w:rsidP="00A94BAE">
      <w:pPr>
        <w:pStyle w:val="ConsPlusNormal"/>
        <w:jc w:val="right"/>
      </w:pPr>
      <w:r w:rsidRPr="00272068">
        <w:t xml:space="preserve"> от </w:t>
      </w:r>
      <w:r w:rsidR="001F7BC2">
        <w:t>"13" декабря 2021г</w:t>
      </w:r>
    </w:p>
    <w:p w:rsidR="0039539C" w:rsidRDefault="0039539C" w:rsidP="000F630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268"/>
      </w:tblGrid>
      <w:tr w:rsidR="0039539C" w:rsidTr="00A94BAE">
        <w:tc>
          <w:tcPr>
            <w:tcW w:w="10268" w:type="dxa"/>
            <w:tcBorders>
              <w:top w:val="nil"/>
              <w:left w:val="nil"/>
              <w:bottom w:val="nil"/>
              <w:right w:val="nil"/>
            </w:tcBorders>
            <w:vAlign w:val="center"/>
          </w:tcPr>
          <w:p w:rsidR="0039539C" w:rsidRDefault="0039539C" w:rsidP="000F630D">
            <w:pPr>
              <w:pStyle w:val="ConsPlusNormal"/>
              <w:jc w:val="center"/>
            </w:pPr>
            <w:bookmarkStart w:id="11" w:name="P656"/>
            <w:bookmarkEnd w:id="11"/>
            <w:r>
              <w:t>Акт</w:t>
            </w:r>
          </w:p>
          <w:p w:rsidR="0039539C" w:rsidRDefault="0039539C" w:rsidP="000F630D">
            <w:pPr>
              <w:pStyle w:val="ConsPlusNormal"/>
              <w:jc w:val="center"/>
            </w:pPr>
            <w:r>
              <w:t>сдачи-приемки оказанных услуг</w:t>
            </w:r>
          </w:p>
        </w:tc>
      </w:tr>
      <w:tr w:rsidR="0039539C" w:rsidTr="00A94BAE">
        <w:tc>
          <w:tcPr>
            <w:tcW w:w="10268" w:type="dxa"/>
            <w:tcBorders>
              <w:top w:val="nil"/>
              <w:left w:val="nil"/>
              <w:bottom w:val="nil"/>
              <w:right w:val="nil"/>
            </w:tcBorders>
          </w:tcPr>
          <w:p w:rsidR="0039539C" w:rsidRDefault="0039539C" w:rsidP="000F630D">
            <w:pPr>
              <w:pStyle w:val="ConsPlusNormal"/>
            </w:pPr>
          </w:p>
        </w:tc>
      </w:tr>
      <w:tr w:rsidR="0039539C" w:rsidTr="00A94BAE">
        <w:tc>
          <w:tcPr>
            <w:tcW w:w="10268" w:type="dxa"/>
            <w:tcBorders>
              <w:top w:val="nil"/>
              <w:left w:val="nil"/>
              <w:bottom w:val="nil"/>
              <w:right w:val="nil"/>
            </w:tcBorders>
          </w:tcPr>
          <w:p w:rsidR="0039539C" w:rsidRDefault="0039539C" w:rsidP="000F630D">
            <w:pPr>
              <w:pStyle w:val="ConsPlusNormal"/>
            </w:pPr>
            <w:r>
              <w:t>"__" ________________ 20__ г.</w:t>
            </w:r>
          </w:p>
        </w:tc>
      </w:tr>
      <w:tr w:rsidR="0039539C" w:rsidTr="00A94BAE">
        <w:tc>
          <w:tcPr>
            <w:tcW w:w="10268" w:type="dxa"/>
            <w:tcBorders>
              <w:top w:val="nil"/>
              <w:left w:val="nil"/>
              <w:bottom w:val="nil"/>
              <w:right w:val="nil"/>
            </w:tcBorders>
          </w:tcPr>
          <w:p w:rsidR="0039539C" w:rsidRDefault="0039539C" w:rsidP="000F630D">
            <w:pPr>
              <w:pStyle w:val="ConsPlusNormal"/>
            </w:pPr>
          </w:p>
        </w:tc>
      </w:tr>
      <w:tr w:rsidR="0039539C" w:rsidTr="00A94BAE">
        <w:tc>
          <w:tcPr>
            <w:tcW w:w="10268" w:type="dxa"/>
            <w:tcBorders>
              <w:top w:val="nil"/>
              <w:left w:val="nil"/>
              <w:bottom w:val="nil"/>
              <w:right w:val="nil"/>
            </w:tcBorders>
          </w:tcPr>
          <w:p w:rsidR="0039539C" w:rsidRDefault="0039539C" w:rsidP="000F630D">
            <w:pPr>
              <w:pStyle w:val="ConsPlusNormal"/>
              <w:jc w:val="both"/>
            </w:pPr>
            <w:r>
              <w:t>Мы, ________________________________________________ нижеподписавшиеся, ___________________________________________________ от имени "Заказчика", с одной стороны, и _____________________________________________ от имени "Исполнителя", с другой стороны, составили настоящий Акт о нижеследующем:</w:t>
            </w:r>
          </w:p>
          <w:p w:rsidR="0039539C" w:rsidRDefault="0039539C" w:rsidP="000F630D">
            <w:pPr>
              <w:pStyle w:val="ConsPlusNormal"/>
              <w:jc w:val="both"/>
            </w:pPr>
            <w:r>
              <w:t>1. Исполнитель выполнил следующие услуги в соответствии с контрактом _______</w:t>
            </w:r>
          </w:p>
          <w:p w:rsidR="0039539C" w:rsidRDefault="0039539C" w:rsidP="000F630D">
            <w:pPr>
              <w:pStyle w:val="ConsPlusNormal"/>
              <w:jc w:val="both"/>
            </w:pPr>
            <w:r>
              <w:t>__________________________________________________________________________</w:t>
            </w:r>
          </w:p>
          <w:p w:rsidR="0039539C" w:rsidRDefault="0039539C" w:rsidP="000F630D">
            <w:pPr>
              <w:pStyle w:val="ConsPlusNormal"/>
              <w:jc w:val="both"/>
            </w:pPr>
            <w:r>
              <w:t>2. Заказчик принял результаты услуг в форме: _________________________________</w:t>
            </w:r>
          </w:p>
          <w:p w:rsidR="0039539C" w:rsidRDefault="0039539C" w:rsidP="000F630D">
            <w:pPr>
              <w:pStyle w:val="ConsPlusNormal"/>
              <w:jc w:val="both"/>
            </w:pPr>
            <w:r>
              <w:t>_______________________________________________________________________.</w:t>
            </w:r>
          </w:p>
          <w:p w:rsidR="0039539C" w:rsidRDefault="0039539C" w:rsidP="000F630D">
            <w:pPr>
              <w:pStyle w:val="ConsPlusNormal"/>
              <w:jc w:val="both"/>
            </w:pPr>
            <w:r>
              <w:t>3. Качество оказанных услуг соответствует требованиям контракта. Заказчик каких-либо отклонений от условий контракта или других недостатков в услугах Исполнителя не обнаружил.</w:t>
            </w:r>
          </w:p>
          <w:p w:rsidR="0039539C" w:rsidRDefault="0039539C" w:rsidP="000F630D">
            <w:pPr>
              <w:pStyle w:val="ConsPlusNormal"/>
              <w:jc w:val="both"/>
            </w:pPr>
            <w:r>
              <w:t xml:space="preserve">4. Общая стоимость оказанных услуг составляет ______________________________________________, в том числе НДС </w:t>
            </w:r>
            <w:hyperlink w:anchor="P702" w:history="1">
              <w:r>
                <w:rPr>
                  <w:color w:val="0000FF"/>
                </w:rPr>
                <w:t>&lt;1&gt;</w:t>
              </w:r>
            </w:hyperlink>
            <w:r>
              <w:t xml:space="preserve"> в сумме __________________________________________________________________________.</w:t>
            </w:r>
          </w:p>
          <w:p w:rsidR="0039539C" w:rsidRDefault="0039539C" w:rsidP="000F630D">
            <w:pPr>
              <w:pStyle w:val="ConsPlusNormal"/>
              <w:jc w:val="both"/>
            </w:pPr>
            <w:r>
              <w:t xml:space="preserve">5. </w:t>
            </w:r>
            <w:hyperlink w:anchor="P703" w:history="1">
              <w:r>
                <w:rPr>
                  <w:color w:val="0000FF"/>
                </w:rPr>
                <w:t>&lt;2&gt;</w:t>
              </w:r>
            </w:hyperlink>
            <w:r>
              <w:t xml:space="preserve"> За оказанные услуги сумма, подлежащая оплате в соответствии с условиями заключенного контракта: ________________________________________ (прописью) рублей __ копеек, в том числе НДС </w:t>
            </w:r>
            <w:hyperlink w:anchor="P704" w:history="1">
              <w:r>
                <w:rPr>
                  <w:color w:val="0000FF"/>
                </w:rPr>
                <w:t>&lt;3&gt;</w:t>
              </w:r>
            </w:hyperlink>
            <w:r>
              <w:t xml:space="preserve"> __% _____________________________________ (прописью) рублей __ копеек.</w:t>
            </w:r>
          </w:p>
          <w:p w:rsidR="0039539C" w:rsidRDefault="0039539C" w:rsidP="000F630D">
            <w:pPr>
              <w:pStyle w:val="ConsPlusNormal"/>
              <w:jc w:val="both"/>
            </w:pPr>
            <w:r>
              <w:t>Размер неустойки (штрафа, пени), подлежащий взысканию: ________________________________________ (прописью) рублей __ копеек.</w:t>
            </w:r>
          </w:p>
          <w:p w:rsidR="0039539C" w:rsidRDefault="0039539C" w:rsidP="000F630D">
            <w:pPr>
              <w:pStyle w:val="ConsPlusNormal"/>
              <w:jc w:val="both"/>
            </w:pPr>
            <w:r>
              <w:t>Основания применения и порядок расчета неустойки (штрафа, пени) __________________________________________________________________________.</w:t>
            </w:r>
          </w:p>
          <w:p w:rsidR="0039539C" w:rsidRDefault="0039539C" w:rsidP="000F630D">
            <w:pPr>
              <w:pStyle w:val="ConsPlusNormal"/>
              <w:jc w:val="both"/>
            </w:pPr>
            <w:r>
              <w:t xml:space="preserve">Итоговая сумма, подлежащая оплате Исполнителю по контракту: ________________________________________________ (прописью) рублей __ копеек, в том числе НДС </w:t>
            </w:r>
            <w:hyperlink w:anchor="P702" w:history="1">
              <w:r>
                <w:rPr>
                  <w:color w:val="0000FF"/>
                </w:rPr>
                <w:t>&lt;1&gt;</w:t>
              </w:r>
            </w:hyperlink>
            <w:r>
              <w:t xml:space="preserve"> __ % ________________________________ (прописью) рублей __ копеек.</w:t>
            </w:r>
          </w:p>
        </w:tc>
      </w:tr>
    </w:tbl>
    <w:p w:rsidR="0039539C" w:rsidRDefault="0039539C" w:rsidP="000F630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9539C">
        <w:tc>
          <w:tcPr>
            <w:tcW w:w="2880" w:type="dxa"/>
            <w:tcBorders>
              <w:top w:val="nil"/>
              <w:left w:val="nil"/>
              <w:bottom w:val="nil"/>
              <w:right w:val="nil"/>
            </w:tcBorders>
            <w:vAlign w:val="bottom"/>
          </w:tcPr>
          <w:p w:rsidR="0039539C" w:rsidRDefault="0039539C" w:rsidP="000F630D">
            <w:pPr>
              <w:pStyle w:val="ConsPlusNormal"/>
            </w:pPr>
            <w:r>
              <w:t>От Заказчика</w:t>
            </w: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________________________________</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"__" __________________ 20__ г.</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м.п.</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p>
        </w:tc>
      </w:tr>
      <w:tr w:rsidR="0039539C">
        <w:tc>
          <w:tcPr>
            <w:tcW w:w="2880" w:type="dxa"/>
            <w:tcBorders>
              <w:top w:val="nil"/>
              <w:left w:val="nil"/>
              <w:bottom w:val="nil"/>
              <w:right w:val="nil"/>
            </w:tcBorders>
            <w:vAlign w:val="bottom"/>
          </w:tcPr>
          <w:p w:rsidR="0039539C" w:rsidRDefault="0039539C" w:rsidP="000F630D">
            <w:pPr>
              <w:pStyle w:val="ConsPlusNormal"/>
            </w:pPr>
            <w:r>
              <w:t>От Исполнителя</w:t>
            </w: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________________________________</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"__" __________________ 20__ г.</w:t>
            </w:r>
          </w:p>
        </w:tc>
      </w:tr>
      <w:tr w:rsidR="0039539C">
        <w:tc>
          <w:tcPr>
            <w:tcW w:w="2880" w:type="dxa"/>
            <w:tcBorders>
              <w:top w:val="nil"/>
              <w:left w:val="nil"/>
              <w:bottom w:val="nil"/>
              <w:right w:val="nil"/>
            </w:tcBorders>
          </w:tcPr>
          <w:p w:rsidR="0039539C" w:rsidRDefault="0039539C" w:rsidP="000F630D">
            <w:pPr>
              <w:pStyle w:val="ConsPlusNormal"/>
            </w:pPr>
          </w:p>
        </w:tc>
        <w:tc>
          <w:tcPr>
            <w:tcW w:w="2150" w:type="dxa"/>
            <w:tcBorders>
              <w:top w:val="nil"/>
              <w:left w:val="nil"/>
              <w:bottom w:val="nil"/>
              <w:right w:val="nil"/>
            </w:tcBorders>
          </w:tcPr>
          <w:p w:rsidR="0039539C" w:rsidRDefault="0039539C" w:rsidP="000F630D">
            <w:pPr>
              <w:pStyle w:val="ConsPlusNormal"/>
            </w:pPr>
          </w:p>
        </w:tc>
        <w:tc>
          <w:tcPr>
            <w:tcW w:w="4025" w:type="dxa"/>
            <w:tcBorders>
              <w:top w:val="nil"/>
              <w:left w:val="nil"/>
              <w:bottom w:val="nil"/>
              <w:right w:val="nil"/>
            </w:tcBorders>
            <w:vAlign w:val="bottom"/>
          </w:tcPr>
          <w:p w:rsidR="0039539C" w:rsidRDefault="0039539C" w:rsidP="000F630D">
            <w:pPr>
              <w:pStyle w:val="ConsPlusNormal"/>
            </w:pPr>
            <w:r>
              <w:t>м.п. (при наличии)</w:t>
            </w:r>
          </w:p>
        </w:tc>
      </w:tr>
    </w:tbl>
    <w:p w:rsidR="0039539C" w:rsidRDefault="0039539C" w:rsidP="000F630D">
      <w:pPr>
        <w:pStyle w:val="ConsPlusNormal"/>
        <w:jc w:val="both"/>
      </w:pPr>
    </w:p>
    <w:sectPr w:rsidR="0039539C" w:rsidSect="000F630D">
      <w:pgSz w:w="11906" w:h="16838"/>
      <w:pgMar w:top="567" w:right="849"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26506"/>
    <w:multiLevelType w:val="hybridMultilevel"/>
    <w:tmpl w:val="DB946566"/>
    <w:lvl w:ilvl="0" w:tplc="79B6B73E">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39C"/>
    <w:rsid w:val="000F630D"/>
    <w:rsid w:val="000F6D74"/>
    <w:rsid w:val="00123679"/>
    <w:rsid w:val="001F45D8"/>
    <w:rsid w:val="001F7BC2"/>
    <w:rsid w:val="00240BE6"/>
    <w:rsid w:val="00272068"/>
    <w:rsid w:val="0039539C"/>
    <w:rsid w:val="00494A0B"/>
    <w:rsid w:val="004C0F57"/>
    <w:rsid w:val="00544749"/>
    <w:rsid w:val="00593DFC"/>
    <w:rsid w:val="00693DD6"/>
    <w:rsid w:val="006D2771"/>
    <w:rsid w:val="00752D2C"/>
    <w:rsid w:val="0075724D"/>
    <w:rsid w:val="00A94BAE"/>
    <w:rsid w:val="00AB4DD3"/>
    <w:rsid w:val="00AE6140"/>
    <w:rsid w:val="00B16A34"/>
    <w:rsid w:val="00B734C4"/>
    <w:rsid w:val="00B81B7B"/>
    <w:rsid w:val="00D56BFA"/>
    <w:rsid w:val="00E70C53"/>
    <w:rsid w:val="00E84E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39C"/>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539C"/>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539C"/>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3953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53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53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22">
    <w:name w:val="Основной текст с отступом 22"/>
    <w:basedOn w:val="a"/>
    <w:rsid w:val="000F6D74"/>
    <w:pPr>
      <w:overflowPunct w:val="0"/>
      <w:autoSpaceDE w:val="0"/>
      <w:autoSpaceDN w:val="0"/>
      <w:adjustRightInd w:val="0"/>
      <w:spacing w:after="0" w:line="240" w:lineRule="auto"/>
      <w:ind w:right="1133" w:firstLine="851"/>
      <w:jc w:val="both"/>
    </w:pPr>
    <w:rPr>
      <w:rFonts w:ascii="Arial" w:eastAsia="Times New Roman" w:hAnsi="Arial"/>
      <w:szCs w:val="20"/>
      <w:lang w:eastAsia="ru-RU"/>
    </w:rPr>
  </w:style>
  <w:style w:type="character" w:styleId="a3">
    <w:name w:val="Hyperlink"/>
    <w:basedOn w:val="a0"/>
    <w:uiPriority w:val="99"/>
    <w:unhideWhenUsed/>
    <w:rsid w:val="00752D2C"/>
    <w:rPr>
      <w:color w:val="0000FF" w:themeColor="hyperlink"/>
      <w:u w:val="single"/>
    </w:rPr>
  </w:style>
  <w:style w:type="paragraph" w:styleId="a4">
    <w:name w:val="No Spacing"/>
    <w:uiPriority w:val="1"/>
    <w:qFormat/>
    <w:rsid w:val="00494A0B"/>
    <w:pPr>
      <w:spacing w:after="0" w:line="240" w:lineRule="auto"/>
    </w:pPr>
  </w:style>
  <w:style w:type="paragraph" w:styleId="a5">
    <w:name w:val="Title"/>
    <w:basedOn w:val="a"/>
    <w:link w:val="1"/>
    <w:qFormat/>
    <w:rsid w:val="00494A0B"/>
    <w:pPr>
      <w:overflowPunct w:val="0"/>
      <w:autoSpaceDE w:val="0"/>
      <w:autoSpaceDN w:val="0"/>
      <w:adjustRightInd w:val="0"/>
      <w:spacing w:after="0" w:line="240" w:lineRule="auto"/>
      <w:ind w:left="851" w:right="991" w:hanging="851"/>
      <w:jc w:val="center"/>
    </w:pPr>
    <w:rPr>
      <w:rFonts w:ascii="Arial" w:hAnsi="Arial" w:cs="Arial"/>
      <w:b/>
      <w:i/>
      <w:szCs w:val="22"/>
    </w:rPr>
  </w:style>
  <w:style w:type="character" w:customStyle="1" w:styleId="a6">
    <w:name w:val="Название Знак"/>
    <w:basedOn w:val="a0"/>
    <w:uiPriority w:val="10"/>
    <w:rsid w:val="00494A0B"/>
    <w:rPr>
      <w:rFonts w:asciiTheme="majorHAnsi" w:eastAsiaTheme="majorEastAsia" w:hAnsiTheme="majorHAnsi" w:cstheme="majorBidi"/>
      <w:color w:val="17365D" w:themeColor="text2" w:themeShade="BF"/>
      <w:spacing w:val="5"/>
      <w:kern w:val="28"/>
      <w:sz w:val="52"/>
      <w:szCs w:val="52"/>
    </w:rPr>
  </w:style>
  <w:style w:type="character" w:customStyle="1" w:styleId="1">
    <w:name w:val="Название Знак1"/>
    <w:basedOn w:val="a0"/>
    <w:link w:val="a5"/>
    <w:locked/>
    <w:rsid w:val="00494A0B"/>
    <w:rPr>
      <w:rFonts w:ascii="Arial" w:hAnsi="Arial" w:cs="Arial"/>
      <w:b/>
      <w:i/>
      <w:szCs w:val="22"/>
    </w:rPr>
  </w:style>
  <w:style w:type="paragraph" w:customStyle="1" w:styleId="a7">
    <w:name w:val="текст сноски"/>
    <w:basedOn w:val="a"/>
    <w:uiPriority w:val="99"/>
    <w:rsid w:val="00A94BAE"/>
    <w:pPr>
      <w:widowControl w:val="0"/>
      <w:spacing w:after="0" w:line="240" w:lineRule="auto"/>
    </w:pPr>
    <w:rPr>
      <w:rFonts w:ascii="Gelvetsky 12pt" w:eastAsia="Times New Roman" w:hAnsi="Gelvetsky 12pt"/>
      <w:lang w:val="en-US" w:eastAsia="ru-RU"/>
    </w:rPr>
  </w:style>
  <w:style w:type="table" w:styleId="a8">
    <w:name w:val="Table Grid"/>
    <w:basedOn w:val="a1"/>
    <w:uiPriority w:val="59"/>
    <w:rsid w:val="00A94BAE"/>
    <w:pPr>
      <w:spacing w:after="0" w:line="240" w:lineRule="auto"/>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39C"/>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539C"/>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539C"/>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3953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53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53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22">
    <w:name w:val="Основной текст с отступом 22"/>
    <w:basedOn w:val="a"/>
    <w:rsid w:val="000F6D74"/>
    <w:pPr>
      <w:overflowPunct w:val="0"/>
      <w:autoSpaceDE w:val="0"/>
      <w:autoSpaceDN w:val="0"/>
      <w:adjustRightInd w:val="0"/>
      <w:spacing w:after="0" w:line="240" w:lineRule="auto"/>
      <w:ind w:right="1133" w:firstLine="851"/>
      <w:jc w:val="both"/>
    </w:pPr>
    <w:rPr>
      <w:rFonts w:ascii="Arial" w:eastAsia="Times New Roman" w:hAnsi="Arial"/>
      <w:szCs w:val="20"/>
      <w:lang w:eastAsia="ru-RU"/>
    </w:rPr>
  </w:style>
  <w:style w:type="character" w:styleId="a3">
    <w:name w:val="Hyperlink"/>
    <w:basedOn w:val="a0"/>
    <w:uiPriority w:val="99"/>
    <w:unhideWhenUsed/>
    <w:rsid w:val="00752D2C"/>
    <w:rPr>
      <w:color w:val="0000FF" w:themeColor="hyperlink"/>
      <w:u w:val="single"/>
    </w:rPr>
  </w:style>
  <w:style w:type="paragraph" w:styleId="a4">
    <w:name w:val="No Spacing"/>
    <w:uiPriority w:val="1"/>
    <w:qFormat/>
    <w:rsid w:val="00494A0B"/>
    <w:pPr>
      <w:spacing w:after="0" w:line="240" w:lineRule="auto"/>
    </w:pPr>
  </w:style>
  <w:style w:type="paragraph" w:styleId="a5">
    <w:name w:val="Title"/>
    <w:basedOn w:val="a"/>
    <w:link w:val="1"/>
    <w:qFormat/>
    <w:rsid w:val="00494A0B"/>
    <w:pPr>
      <w:overflowPunct w:val="0"/>
      <w:autoSpaceDE w:val="0"/>
      <w:autoSpaceDN w:val="0"/>
      <w:adjustRightInd w:val="0"/>
      <w:spacing w:after="0" w:line="240" w:lineRule="auto"/>
      <w:ind w:left="851" w:right="991" w:hanging="851"/>
      <w:jc w:val="center"/>
    </w:pPr>
    <w:rPr>
      <w:rFonts w:ascii="Arial" w:hAnsi="Arial" w:cs="Arial"/>
      <w:b/>
      <w:i/>
      <w:szCs w:val="22"/>
    </w:rPr>
  </w:style>
  <w:style w:type="character" w:customStyle="1" w:styleId="a6">
    <w:name w:val="Название Знак"/>
    <w:basedOn w:val="a0"/>
    <w:uiPriority w:val="10"/>
    <w:rsid w:val="00494A0B"/>
    <w:rPr>
      <w:rFonts w:asciiTheme="majorHAnsi" w:eastAsiaTheme="majorEastAsia" w:hAnsiTheme="majorHAnsi" w:cstheme="majorBidi"/>
      <w:color w:val="17365D" w:themeColor="text2" w:themeShade="BF"/>
      <w:spacing w:val="5"/>
      <w:kern w:val="28"/>
      <w:sz w:val="52"/>
      <w:szCs w:val="52"/>
    </w:rPr>
  </w:style>
  <w:style w:type="character" w:customStyle="1" w:styleId="1">
    <w:name w:val="Название Знак1"/>
    <w:basedOn w:val="a0"/>
    <w:link w:val="a5"/>
    <w:locked/>
    <w:rsid w:val="00494A0B"/>
    <w:rPr>
      <w:rFonts w:ascii="Arial" w:hAnsi="Arial" w:cs="Arial"/>
      <w:b/>
      <w:i/>
      <w:szCs w:val="22"/>
    </w:rPr>
  </w:style>
  <w:style w:type="paragraph" w:customStyle="1" w:styleId="a7">
    <w:name w:val="текст сноски"/>
    <w:basedOn w:val="a"/>
    <w:uiPriority w:val="99"/>
    <w:rsid w:val="00A94BAE"/>
    <w:pPr>
      <w:widowControl w:val="0"/>
      <w:spacing w:after="0" w:line="240" w:lineRule="auto"/>
    </w:pPr>
    <w:rPr>
      <w:rFonts w:ascii="Gelvetsky 12pt" w:eastAsia="Times New Roman" w:hAnsi="Gelvetsky 12pt"/>
      <w:lang w:val="en-US" w:eastAsia="ru-RU"/>
    </w:rPr>
  </w:style>
  <w:style w:type="table" w:styleId="a8">
    <w:name w:val="Table Grid"/>
    <w:basedOn w:val="a1"/>
    <w:uiPriority w:val="59"/>
    <w:rsid w:val="00A94BAE"/>
    <w:pPr>
      <w:spacing w:after="0" w:line="240" w:lineRule="auto"/>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0833">
      <w:bodyDiv w:val="1"/>
      <w:marLeft w:val="0"/>
      <w:marRight w:val="0"/>
      <w:marTop w:val="0"/>
      <w:marBottom w:val="0"/>
      <w:divBdr>
        <w:top w:val="none" w:sz="0" w:space="0" w:color="auto"/>
        <w:left w:val="none" w:sz="0" w:space="0" w:color="auto"/>
        <w:bottom w:val="none" w:sz="0" w:space="0" w:color="auto"/>
        <w:right w:val="none" w:sz="0" w:space="0" w:color="auto"/>
      </w:divBdr>
    </w:div>
    <w:div w:id="316884816">
      <w:bodyDiv w:val="1"/>
      <w:marLeft w:val="0"/>
      <w:marRight w:val="0"/>
      <w:marTop w:val="0"/>
      <w:marBottom w:val="0"/>
      <w:divBdr>
        <w:top w:val="none" w:sz="0" w:space="0" w:color="auto"/>
        <w:left w:val="none" w:sz="0" w:space="0" w:color="auto"/>
        <w:bottom w:val="none" w:sz="0" w:space="0" w:color="auto"/>
        <w:right w:val="none" w:sz="0" w:space="0" w:color="auto"/>
      </w:divBdr>
    </w:div>
    <w:div w:id="499810290">
      <w:bodyDiv w:val="1"/>
      <w:marLeft w:val="0"/>
      <w:marRight w:val="0"/>
      <w:marTop w:val="0"/>
      <w:marBottom w:val="0"/>
      <w:divBdr>
        <w:top w:val="none" w:sz="0" w:space="0" w:color="auto"/>
        <w:left w:val="none" w:sz="0" w:space="0" w:color="auto"/>
        <w:bottom w:val="none" w:sz="0" w:space="0" w:color="auto"/>
        <w:right w:val="none" w:sz="0" w:space="0" w:color="auto"/>
      </w:divBdr>
    </w:div>
    <w:div w:id="581137583">
      <w:bodyDiv w:val="1"/>
      <w:marLeft w:val="0"/>
      <w:marRight w:val="0"/>
      <w:marTop w:val="0"/>
      <w:marBottom w:val="0"/>
      <w:divBdr>
        <w:top w:val="none" w:sz="0" w:space="0" w:color="auto"/>
        <w:left w:val="none" w:sz="0" w:space="0" w:color="auto"/>
        <w:bottom w:val="none" w:sz="0" w:space="0" w:color="auto"/>
        <w:right w:val="none" w:sz="0" w:space="0" w:color="auto"/>
      </w:divBdr>
    </w:div>
    <w:div w:id="585922871">
      <w:bodyDiv w:val="1"/>
      <w:marLeft w:val="0"/>
      <w:marRight w:val="0"/>
      <w:marTop w:val="0"/>
      <w:marBottom w:val="0"/>
      <w:divBdr>
        <w:top w:val="none" w:sz="0" w:space="0" w:color="auto"/>
        <w:left w:val="none" w:sz="0" w:space="0" w:color="auto"/>
        <w:bottom w:val="none" w:sz="0" w:space="0" w:color="auto"/>
        <w:right w:val="none" w:sz="0" w:space="0" w:color="auto"/>
      </w:divBdr>
    </w:div>
    <w:div w:id="603657495">
      <w:bodyDiv w:val="1"/>
      <w:marLeft w:val="0"/>
      <w:marRight w:val="0"/>
      <w:marTop w:val="0"/>
      <w:marBottom w:val="0"/>
      <w:divBdr>
        <w:top w:val="none" w:sz="0" w:space="0" w:color="auto"/>
        <w:left w:val="none" w:sz="0" w:space="0" w:color="auto"/>
        <w:bottom w:val="none" w:sz="0" w:space="0" w:color="auto"/>
        <w:right w:val="none" w:sz="0" w:space="0" w:color="auto"/>
      </w:divBdr>
    </w:div>
    <w:div w:id="808480266">
      <w:bodyDiv w:val="1"/>
      <w:marLeft w:val="0"/>
      <w:marRight w:val="0"/>
      <w:marTop w:val="0"/>
      <w:marBottom w:val="0"/>
      <w:divBdr>
        <w:top w:val="none" w:sz="0" w:space="0" w:color="auto"/>
        <w:left w:val="none" w:sz="0" w:space="0" w:color="auto"/>
        <w:bottom w:val="none" w:sz="0" w:space="0" w:color="auto"/>
        <w:right w:val="none" w:sz="0" w:space="0" w:color="auto"/>
      </w:divBdr>
    </w:div>
    <w:div w:id="1447853014">
      <w:bodyDiv w:val="1"/>
      <w:marLeft w:val="0"/>
      <w:marRight w:val="0"/>
      <w:marTop w:val="0"/>
      <w:marBottom w:val="0"/>
      <w:divBdr>
        <w:top w:val="none" w:sz="0" w:space="0" w:color="auto"/>
        <w:left w:val="none" w:sz="0" w:space="0" w:color="auto"/>
        <w:bottom w:val="none" w:sz="0" w:space="0" w:color="auto"/>
        <w:right w:val="none" w:sz="0" w:space="0" w:color="auto"/>
      </w:divBdr>
    </w:div>
    <w:div w:id="1632856585">
      <w:bodyDiv w:val="1"/>
      <w:marLeft w:val="0"/>
      <w:marRight w:val="0"/>
      <w:marTop w:val="0"/>
      <w:marBottom w:val="0"/>
      <w:divBdr>
        <w:top w:val="none" w:sz="0" w:space="0" w:color="auto"/>
        <w:left w:val="none" w:sz="0" w:space="0" w:color="auto"/>
        <w:bottom w:val="none" w:sz="0" w:space="0" w:color="auto"/>
        <w:right w:val="none" w:sz="0" w:space="0" w:color="auto"/>
      </w:divBdr>
    </w:div>
    <w:div w:id="1723863134">
      <w:bodyDiv w:val="1"/>
      <w:marLeft w:val="0"/>
      <w:marRight w:val="0"/>
      <w:marTop w:val="0"/>
      <w:marBottom w:val="0"/>
      <w:divBdr>
        <w:top w:val="none" w:sz="0" w:space="0" w:color="auto"/>
        <w:left w:val="none" w:sz="0" w:space="0" w:color="auto"/>
        <w:bottom w:val="none" w:sz="0" w:space="0" w:color="auto"/>
        <w:right w:val="none" w:sz="0" w:space="0" w:color="auto"/>
      </w:divBdr>
    </w:div>
    <w:div w:id="1777749497">
      <w:bodyDiv w:val="1"/>
      <w:marLeft w:val="0"/>
      <w:marRight w:val="0"/>
      <w:marTop w:val="0"/>
      <w:marBottom w:val="0"/>
      <w:divBdr>
        <w:top w:val="none" w:sz="0" w:space="0" w:color="auto"/>
        <w:left w:val="none" w:sz="0" w:space="0" w:color="auto"/>
        <w:bottom w:val="none" w:sz="0" w:space="0" w:color="auto"/>
        <w:right w:val="none" w:sz="0" w:space="0" w:color="auto"/>
      </w:divBdr>
    </w:div>
    <w:div w:id="1809397418">
      <w:bodyDiv w:val="1"/>
      <w:marLeft w:val="0"/>
      <w:marRight w:val="0"/>
      <w:marTop w:val="0"/>
      <w:marBottom w:val="0"/>
      <w:divBdr>
        <w:top w:val="none" w:sz="0" w:space="0" w:color="auto"/>
        <w:left w:val="none" w:sz="0" w:space="0" w:color="auto"/>
        <w:bottom w:val="none" w:sz="0" w:space="0" w:color="auto"/>
        <w:right w:val="none" w:sz="0" w:space="0" w:color="auto"/>
      </w:divBdr>
    </w:div>
    <w:div w:id="211452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CDACCF0696C21FD8D9D768F8231E9DED7243D68C3D30BC3460473E50B21E04EBB34E54EC4A50C1BE95919937665E5D3328108E5878BE4EcFU3F" TargetMode="External"/><Relationship Id="rId13" Type="http://schemas.openxmlformats.org/officeDocument/2006/relationships/hyperlink" Target="consultantplus://offline/ref=E7CDACCF0696C21FD8D9D768F8231E9DED7047D1883B30BC3460473E50B21E04EBB34E54EC4A50CBBA95919937665E5D3328108E5878BE4EcFU3F" TargetMode="External"/><Relationship Id="rId18" Type="http://schemas.openxmlformats.org/officeDocument/2006/relationships/hyperlink" Target="consultantplus://offline/ref=E7CDACCF0696C21FD8D9D768F8231E9DED7F42D48A3A30BC3460473E50B21E04F9B31658EC484EC2BC80C7C871c3U2F"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consultantplus://offline/ref=C3982A7678F45B426EC15ECE12D9C7831CDE90594F92AD431E38F64EB667CFE161829377DCB6257ACAC6C4AA3C4DDB3375E3E2EF288DCC24n6FCI" TargetMode="External"/><Relationship Id="rId12" Type="http://schemas.openxmlformats.org/officeDocument/2006/relationships/hyperlink" Target="consultantplus://offline/ref=E7CDACCF0696C21FD8D9D768F8231E9DED7047D1883B30BC3460473E50B21E04EBB34E54E5410492F9CBC8C8712D525C2F34118Dc4U7F" TargetMode="External"/><Relationship Id="rId17" Type="http://schemas.openxmlformats.org/officeDocument/2006/relationships/hyperlink" Target="consultantplus://offline/ref=E7CDACCF0696C21FD8D9D768F8231E9DED7F4CD0883530BC3460473E50B21E04EBB34E54EC4B53C7BF95919937665E5D3328108E5878BE4EcFU3F" TargetMode="External"/><Relationship Id="rId2" Type="http://schemas.openxmlformats.org/officeDocument/2006/relationships/styles" Target="styles.xml"/><Relationship Id="rId16" Type="http://schemas.openxmlformats.org/officeDocument/2006/relationships/hyperlink" Target="consultantplus://offline/ref=E7CDACCF0696C21FD8D9D768F8231E9DED7F4CD0883530BC3460473E50B21E04EBB34E54EC4B53C1B895919937665E5D3328108E5878BE4EcFU3F" TargetMode="External"/><Relationship Id="rId20" Type="http://schemas.openxmlformats.org/officeDocument/2006/relationships/hyperlink" Target="mailto:zakup.sgkb@yandex.ru" TargetMode="External"/><Relationship Id="rId1" Type="http://schemas.openxmlformats.org/officeDocument/2006/relationships/numbering" Target="numbering.xml"/><Relationship Id="rId6" Type="http://schemas.openxmlformats.org/officeDocument/2006/relationships/hyperlink" Target="consultantplus://offline/ref=E7CDACCF0696C21FD8D9D768F8231E9DED7F4CD0883530BC3460473E50B21E04F9B31658EC484EC2BC80C7C871c3U2F" TargetMode="External"/><Relationship Id="rId11" Type="http://schemas.openxmlformats.org/officeDocument/2006/relationships/hyperlink" Target="consultantplus://offline/ref=E7CDACCF0696C21FD8D9D768F8231E9DED7243D68C3D30BC3460473E50B21E04EBB34E54EC4A52C7B595919937665E5D3328108E5878BE4EcFU3F" TargetMode="External"/><Relationship Id="rId5" Type="http://schemas.openxmlformats.org/officeDocument/2006/relationships/webSettings" Target="webSettings.xml"/><Relationship Id="rId15" Type="http://schemas.openxmlformats.org/officeDocument/2006/relationships/hyperlink" Target="consultantplus://offline/ref=E7CDACCF0696C21FD8D9D768F8231E9DED7F4CD0883530BC3460473E50B21E04F9B31658EC484EC2BC80C7C871c3U2F" TargetMode="External"/><Relationship Id="rId10" Type="http://schemas.openxmlformats.org/officeDocument/2006/relationships/hyperlink" Target="consultantplus://offline/ref=E7CDACCF0696C21FD8D9D768F8231E9DED7243D68C3D30BC3460473E50B21E04EBB34E57ED4B5B97ECDA90C573314D5C3028138F44c7UBF" TargetMode="External"/><Relationship Id="rId19" Type="http://schemas.openxmlformats.org/officeDocument/2006/relationships/hyperlink" Target="mailto:sgkb@mail.ru" TargetMode="External"/><Relationship Id="rId4" Type="http://schemas.openxmlformats.org/officeDocument/2006/relationships/settings" Target="settings.xml"/><Relationship Id="rId9" Type="http://schemas.openxmlformats.org/officeDocument/2006/relationships/hyperlink" Target="consultantplus://offline/ref=E7CDACCF0696C21FD8D9D768F8231E9DED7F4DD2893D30BC3460473E50B21E04EBB34E54EC4A56C4B895919937665E5D3328108E5878BE4EcFU3F" TargetMode="External"/><Relationship Id="rId14" Type="http://schemas.openxmlformats.org/officeDocument/2006/relationships/hyperlink" Target="consultantplus://offline/ref=E7CDACCF0696C21FD8D9D768F8231E9DED7F4CD0883530BC3460473E50B21E04F9B31658EC484EC2BC80C7C871c3U2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6754</Words>
  <Characters>38503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dcterms:created xsi:type="dcterms:W3CDTF">2021-12-22T05:50:00Z</dcterms:created>
  <dcterms:modified xsi:type="dcterms:W3CDTF">2021-12-22T05:50:00Z</dcterms:modified>
</cp:coreProperties>
</file>