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55" w:rsidRPr="00765655" w:rsidRDefault="00765655" w:rsidP="00765655">
      <w:pPr>
        <w:spacing w:line="360" w:lineRule="atLeast"/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</w:pPr>
      <w:r w:rsidRPr="00765655"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  <w:t>Ожирение – новая эпидемия XXI века!</w:t>
      </w:r>
    </w:p>
    <w:p w:rsidR="00765655" w:rsidRPr="00765655" w:rsidRDefault="00765655" w:rsidP="00765655">
      <w:pPr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5655">
        <w:rPr>
          <w:rFonts w:ascii="Arial" w:eastAsia="Times New Roman" w:hAnsi="Arial" w:cs="Arial"/>
          <w:color w:val="000000"/>
          <w:sz w:val="20"/>
          <w:szCs w:val="20"/>
        </w:rPr>
        <w:t>Согласно результатам эпидемиологического исследования распространенности сердечно-сосудистых заболеваний и их факторов риска ЭССЕ-РФ в 2012-2013 годах в 12 субъектах Российской Федерации, различающихся по демографическим, экономическим и климато-географическим характеристикам, в среднем по всем регионам, включенным в исследование, выявлена</w:t>
      </w:r>
      <w:r w:rsidRPr="00765655">
        <w:rPr>
          <w:rFonts w:ascii="Arial" w:eastAsia="Times New Roman" w:hAnsi="Arial" w:cs="Arial"/>
          <w:color w:val="000000"/>
          <w:sz w:val="20"/>
        </w:rPr>
        <w:t> </w:t>
      </w:r>
      <w:r w:rsidRPr="00765655">
        <w:rPr>
          <w:rFonts w:ascii="Arial" w:eastAsia="Times New Roman" w:hAnsi="Arial" w:cs="Arial"/>
          <w:b/>
          <w:bCs/>
          <w:color w:val="000000"/>
          <w:sz w:val="20"/>
          <w:szCs w:val="20"/>
        </w:rPr>
        <w:t>высокая распространенность факторов риска неинфекционных заболеваний</w:t>
      </w:r>
      <w:r w:rsidRPr="0076565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65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65655">
        <w:rPr>
          <w:rFonts w:ascii="Arial" w:eastAsia="Times New Roman" w:hAnsi="Arial" w:cs="Arial"/>
          <w:color w:val="000000"/>
          <w:sz w:val="20"/>
          <w:szCs w:val="20"/>
        </w:rPr>
        <w:t>Распространенность избыточного потребления соли составила 49%, в том числе среди мужчин – 53%, среди женщин – 46%; недостаточного потребления фруктов и овощей – 41%, среди мужчин – 50%, среди женщин – 36%; недостаточного употребления рыбы и морепродуктов – 37%, среди мужчин – 34%, среди женщин – 39%; низкой физической активности – 40%, среди мужчин – 37%, среди женщин – 42%; повышенного артериального давления – 33%, среди мужчин – 40%, среди женщин – 28%; повышенного уровня общего холестерина – 58%, среди мужчин – 58%, среди женщин – 59 %; повышенного уровня глюкозы натощак – 5%, среди мужчин – 5%, среди женщин – 4%.</w:t>
      </w:r>
      <w:r w:rsidRPr="00765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65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65655">
        <w:rPr>
          <w:rFonts w:ascii="Arial" w:eastAsia="Times New Roman" w:hAnsi="Arial" w:cs="Arial"/>
          <w:color w:val="C20000"/>
          <w:sz w:val="20"/>
          <w:szCs w:val="20"/>
        </w:rPr>
        <w:t>По оценкам Всемирной организации здравоохранения, распространенность ожирения в Российской Федерации в 2016 г. среди лиц старше 18 лет составляла 23,1%, в том числе 18,1% среди мужчин и 26,9% среди женщин.</w:t>
      </w:r>
      <w:r w:rsidRPr="00765655">
        <w:rPr>
          <w:rFonts w:ascii="Arial" w:eastAsia="Times New Roman" w:hAnsi="Arial" w:cs="Arial"/>
          <w:color w:val="C20000"/>
          <w:sz w:val="20"/>
        </w:rPr>
        <w:t> </w:t>
      </w:r>
      <w:r w:rsidRPr="00765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65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65655">
        <w:rPr>
          <w:rFonts w:ascii="Arial" w:eastAsia="Times New Roman" w:hAnsi="Arial" w:cs="Arial"/>
          <w:color w:val="C20000"/>
          <w:sz w:val="20"/>
          <w:szCs w:val="20"/>
        </w:rPr>
        <w:t>С 2002 по 2014 гг. распространенность ожирения среди подростков 13 лет выросла с 0,9% до 3,8%, в том числе, среди мальчиков – с 1,3% до 6,2%.</w:t>
      </w:r>
      <w:r w:rsidRPr="00765655">
        <w:rPr>
          <w:rFonts w:ascii="Arial" w:eastAsia="Times New Roman" w:hAnsi="Arial" w:cs="Arial"/>
          <w:color w:val="C20000"/>
          <w:sz w:val="20"/>
        </w:rPr>
        <w:t> </w:t>
      </w:r>
      <w:r w:rsidRPr="00765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65655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65655">
        <w:rPr>
          <w:rFonts w:ascii="Arial" w:eastAsia="Times New Roman" w:hAnsi="Arial" w:cs="Arial"/>
          <w:color w:val="000000"/>
          <w:sz w:val="20"/>
          <w:szCs w:val="20"/>
        </w:rPr>
        <w:t>Среди несовершеннолетних с избыточной массой тела или ожирением артериальная гипертония выявляется значительно чаще и распространенность артериальной гипертензии существенно выше, чем среди детей с нормальной массой тела.</w:t>
      </w:r>
    </w:p>
    <w:p w:rsidR="00765655" w:rsidRPr="00765655" w:rsidRDefault="00765655" w:rsidP="00765655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5655">
        <w:rPr>
          <w:rFonts w:ascii="Arial" w:eastAsia="Times New Roman" w:hAnsi="Arial" w:cs="Arial"/>
          <w:color w:val="000000"/>
          <w:sz w:val="20"/>
          <w:szCs w:val="20"/>
        </w:rPr>
        <w:t>Ожирение представляет собой одну из наиболее грозных эпидемий современности, которая поражает людей независимо от их возраста, места проживания и дохода. По статистике ВОЗ, в экономически развитых странах около 30% взрослых и до 10% детей имеют ту или иную форму и степень ожирения, а наиболее подвержены ему люди старше 50 лет.</w:t>
      </w:r>
    </w:p>
    <w:p w:rsidR="00765655" w:rsidRPr="00765655" w:rsidRDefault="00765655" w:rsidP="00765655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5655">
        <w:rPr>
          <w:rFonts w:ascii="Arial" w:eastAsia="Times New Roman" w:hAnsi="Arial" w:cs="Arial"/>
          <w:color w:val="000000"/>
          <w:sz w:val="20"/>
          <w:szCs w:val="20"/>
        </w:rPr>
        <w:t>Распространенность ожирения растет в геометрической прогрессии: через 25 лет предполагается двукратное увеличение количества тучных людей. Причем на первый план выходит проблема ожирения среди мужчин.</w:t>
      </w:r>
    </w:p>
    <w:p w:rsidR="00765655" w:rsidRPr="00765655" w:rsidRDefault="00765655" w:rsidP="00765655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5655">
        <w:rPr>
          <w:rFonts w:ascii="Arial" w:eastAsia="Times New Roman" w:hAnsi="Arial" w:cs="Arial"/>
          <w:color w:val="000000"/>
          <w:sz w:val="20"/>
          <w:szCs w:val="20"/>
        </w:rPr>
        <w:t>Особенно тревожен катастрофический рост детского ожирения по сравнению с XX веком. По данным мировой статистики, в 2013 году у 42 млн детей в возрасте до 5 лет выявили избыточный вес или ожирение.</w:t>
      </w:r>
    </w:p>
    <w:p w:rsidR="00765655" w:rsidRPr="00765655" w:rsidRDefault="00765655" w:rsidP="00765655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5655">
        <w:rPr>
          <w:rFonts w:ascii="Arial" w:eastAsia="Times New Roman" w:hAnsi="Arial" w:cs="Arial"/>
          <w:color w:val="000000"/>
          <w:sz w:val="20"/>
          <w:szCs w:val="20"/>
        </w:rPr>
        <w:t>Известно, что при индексе массы тела более 25 кг/м</w:t>
      </w:r>
      <w:r w:rsidRPr="00765655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765655">
        <w:rPr>
          <w:rFonts w:ascii="Arial" w:eastAsia="Times New Roman" w:hAnsi="Arial" w:cs="Arial"/>
          <w:color w:val="000000"/>
          <w:sz w:val="20"/>
        </w:rPr>
        <w:t> </w:t>
      </w:r>
      <w:r w:rsidRPr="00765655">
        <w:rPr>
          <w:rFonts w:ascii="Arial" w:eastAsia="Times New Roman" w:hAnsi="Arial" w:cs="Arial"/>
          <w:color w:val="000000"/>
          <w:sz w:val="20"/>
          <w:szCs w:val="20"/>
        </w:rPr>
        <w:t>увеличивается риск развития многих заболеваний: сердечно-сосудистых, онкологических, сахарного диабета, остеоартроза, эректильной дисфункции, бесплодия, депрессии и др. По оценкам 2010 года, ожирение и избыточный вес привели к 3,4 млн смертей, большинство из которых были обусловлены сердечно-сосудистыми заболеваниями.</w:t>
      </w:r>
    </w:p>
    <w:p w:rsidR="00765655" w:rsidRPr="00765655" w:rsidRDefault="00765655" w:rsidP="00765655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5655">
        <w:rPr>
          <w:rFonts w:ascii="Arial" w:eastAsia="Times New Roman" w:hAnsi="Arial" w:cs="Arial"/>
          <w:color w:val="000000"/>
          <w:sz w:val="20"/>
          <w:szCs w:val="20"/>
        </w:rPr>
        <w:t xml:space="preserve">Ожирение является хроническим заболеванием, связанным с влиянием генетических факторов, изменением функций эндокринной системы, стилем жизни и пищевым поведением человека. Различают первичное (алиментарное) и вторичное (эндокринное) ожирение. Первичное ожирение встречается чаще всего и связано с тем, что человек потребляет больше калорий, чем тратит. В сравнении с 60-ми годами уровень физической активности граждан резко снизился, а рестораны быстрого питания и постоянные неправильные перекусы вместо домашней еды стали нормой </w:t>
      </w:r>
      <w:r w:rsidRPr="00765655">
        <w:rPr>
          <w:rFonts w:ascii="Arial" w:eastAsia="Times New Roman" w:hAnsi="Arial" w:cs="Arial"/>
          <w:color w:val="000000"/>
          <w:sz w:val="20"/>
          <w:szCs w:val="20"/>
        </w:rPr>
        <w:lastRenderedPageBreak/>
        <w:t>жизни современного человека. И первое, и второе можно изменить! Важен грамотный подход к коррекции веса и систематические настойчивые шаги в сторону стройности!</w:t>
      </w:r>
    </w:p>
    <w:p w:rsidR="00765655" w:rsidRPr="00765655" w:rsidRDefault="00765655" w:rsidP="00765655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5655">
        <w:rPr>
          <w:rFonts w:ascii="Arial" w:eastAsia="Times New Roman" w:hAnsi="Arial" w:cs="Arial"/>
          <w:color w:val="000000"/>
          <w:sz w:val="20"/>
          <w:szCs w:val="20"/>
        </w:rPr>
        <w:t>Для получения консультации с целью снижения веса обращайтесь в</w:t>
      </w:r>
      <w:r w:rsidRPr="00765655">
        <w:rPr>
          <w:rFonts w:ascii="Arial" w:eastAsia="Times New Roman" w:hAnsi="Arial" w:cs="Arial"/>
          <w:color w:val="000000"/>
          <w:sz w:val="20"/>
        </w:rPr>
        <w:t> </w:t>
      </w:r>
      <w:hyperlink r:id="rId4" w:history="1">
        <w:r w:rsidRPr="00765655">
          <w:rPr>
            <w:rFonts w:ascii="Arial" w:eastAsia="Times New Roman" w:hAnsi="Arial" w:cs="Arial"/>
            <w:color w:val="000000"/>
            <w:sz w:val="20"/>
            <w:u w:val="single"/>
          </w:rPr>
          <w:t>Центры здоровья г. Кирова и области</w:t>
        </w:r>
      </w:hyperlink>
      <w:r w:rsidRPr="0076565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765655">
        <w:rPr>
          <w:rFonts w:ascii="Arial" w:eastAsia="Times New Roman" w:hAnsi="Arial" w:cs="Arial"/>
          <w:color w:val="000000"/>
          <w:sz w:val="20"/>
        </w:rPr>
        <w:t> </w:t>
      </w:r>
      <w:r w:rsidRPr="00765655">
        <w:rPr>
          <w:rFonts w:ascii="Arial" w:eastAsia="Times New Roman" w:hAnsi="Arial" w:cs="Arial"/>
          <w:color w:val="000000"/>
          <w:sz w:val="20"/>
          <w:szCs w:val="20"/>
        </w:rPr>
        <w:t>а также к специалистам кабинетов/отделений медицинской профилактики по месту жительства.</w:t>
      </w:r>
    </w:p>
    <w:p w:rsidR="00765655" w:rsidRPr="00765655" w:rsidRDefault="00765655" w:rsidP="00765655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65655">
        <w:rPr>
          <w:rFonts w:ascii="Arial" w:eastAsia="Times New Roman" w:hAnsi="Arial" w:cs="Arial"/>
          <w:i/>
          <w:iCs/>
          <w:color w:val="000000"/>
          <w:sz w:val="20"/>
          <w:szCs w:val="20"/>
        </w:rPr>
        <w:t>С использованием материалов сайта ФГБУ «НМИЦПМ» МЗ РФ: проект СТРАТЕГИИ формирования здорового образа жизни населения, профилактики и контроля неинфекционных заболеваний на период до 2025 года</w:t>
      </w:r>
      <w:r w:rsidRPr="00765655">
        <w:rPr>
          <w:rFonts w:ascii="Arial" w:eastAsia="Times New Roman" w:hAnsi="Arial" w:cs="Arial"/>
          <w:color w:val="000000"/>
          <w:sz w:val="20"/>
        </w:rPr>
        <w:t> </w:t>
      </w:r>
      <w:hyperlink r:id="rId5" w:history="1">
        <w:r w:rsidRPr="00765655">
          <w:rPr>
            <w:rFonts w:ascii="Arial" w:eastAsia="Times New Roman" w:hAnsi="Arial" w:cs="Arial"/>
            <w:color w:val="000000"/>
            <w:sz w:val="20"/>
            <w:u w:val="single"/>
          </w:rPr>
          <w:t>https://www.gnicpm.ru/UserFiles/stragedy_project_fin_2512.pdf</w:t>
        </w:r>
      </w:hyperlink>
      <w:r w:rsidRPr="00765655">
        <w:rPr>
          <w:rFonts w:ascii="Arial" w:eastAsia="Times New Roman" w:hAnsi="Arial" w:cs="Arial"/>
          <w:i/>
          <w:iCs/>
          <w:color w:val="000000"/>
          <w:sz w:val="20"/>
        </w:rPr>
        <w:t> </w:t>
      </w:r>
      <w:r w:rsidRPr="00765655">
        <w:rPr>
          <w:rFonts w:ascii="Arial" w:eastAsia="Times New Roman" w:hAnsi="Arial" w:cs="Arial"/>
          <w:i/>
          <w:iCs/>
          <w:color w:val="000000"/>
          <w:sz w:val="20"/>
          <w:szCs w:val="20"/>
        </w:rPr>
        <w:t>и ежеквартального издания ФГБУ «НМИЦПМ» МЗ РФ «Территория Здоровья» №2(12) сентябрь 2016.</w:t>
      </w:r>
    </w:p>
    <w:p w:rsidR="006F11D2" w:rsidRDefault="006F11D2"/>
    <w:sectPr w:rsidR="006F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5655"/>
    <w:rsid w:val="006F11D2"/>
    <w:rsid w:val="0076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655"/>
  </w:style>
  <w:style w:type="character" w:styleId="a4">
    <w:name w:val="Hyperlink"/>
    <w:basedOn w:val="a0"/>
    <w:uiPriority w:val="99"/>
    <w:semiHidden/>
    <w:unhideWhenUsed/>
    <w:rsid w:val="00765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nicpm.ru/UserFiles/stragedy_project_fin_2512.pdf" TargetMode="External"/><Relationship Id="rId4" Type="http://schemas.openxmlformats.org/officeDocument/2006/relationships/hyperlink" Target="http://prof.medkirov.ru/site/adres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</dc:creator>
  <cp:keywords/>
  <dc:description/>
  <cp:lastModifiedBy>Шабалина</cp:lastModifiedBy>
  <cp:revision>2</cp:revision>
  <dcterms:created xsi:type="dcterms:W3CDTF">2019-03-21T06:53:00Z</dcterms:created>
  <dcterms:modified xsi:type="dcterms:W3CDTF">2019-03-21T06:53:00Z</dcterms:modified>
</cp:coreProperties>
</file>